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E66DC" w:rsidRPr="000E66DC">
                <w:rPr>
                  <w:rFonts w:asciiTheme="majorHAnsi" w:hAnsiTheme="majorHAnsi"/>
                  <w:sz w:val="20"/>
                  <w:szCs w:val="20"/>
                </w:rPr>
                <w:t>HSS11 (2015)</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276900823" w:edGrp="everyone"/>
    <w:p w:rsidR="00AF3758" w:rsidRPr="008426D1" w:rsidRDefault="00493DC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82F8E">
            <w:rPr>
              <w:rFonts w:ascii="MS Gothic" w:eastAsia="MS Gothic" w:hAnsi="MS Gothic" w:hint="eastAsia"/>
            </w:rPr>
            <w:t>☒</w:t>
          </w:r>
        </w:sdtContent>
      </w:sdt>
      <w:permEnd w:id="27690082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35675954" w:edGrp="everyone"/>
    <w:p w:rsidR="00AF3758" w:rsidRPr="008426D1" w:rsidRDefault="00493DC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3567595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82107216" w:edGrp="everyone"/>
          <w:p w:rsidR="00AF3758" w:rsidRPr="008426D1" w:rsidRDefault="00493DC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682107216"/>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0332564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03325644"/>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726974">
        <w:trPr>
          <w:trHeight w:val="1089"/>
        </w:trPr>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356667795"/>
                <w:showingPlcHdr/>
              </w:sdtPr>
              <w:sdtEndPr/>
              <w:sdtContent>
                <w:permStart w:id="11190514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19051476"/>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822624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8226246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93DC5" w:rsidP="0072697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552291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5522912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590199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59019981"/>
              </w:sdtContent>
            </w:sdt>
          </w:p>
          <w:p w:rsidR="00001C04" w:rsidRPr="008426D1" w:rsidRDefault="00001C04" w:rsidP="00726974">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726974">
        <w:trPr>
          <w:trHeight w:val="1089"/>
        </w:trPr>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441268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441268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947556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475566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191963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1919637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232774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3277486"/>
              </w:sdtContent>
            </w:sdt>
          </w:p>
          <w:p w:rsidR="00001C04" w:rsidRPr="008426D1" w:rsidRDefault="00001C04" w:rsidP="00726974">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726974">
        <w:trPr>
          <w:trHeight w:val="1089"/>
        </w:trPr>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200331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00331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0564953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0564953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255168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2551682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266827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6682763"/>
              </w:sdtContent>
            </w:sdt>
          </w:p>
          <w:p w:rsidR="00001C04" w:rsidRPr="008426D1" w:rsidRDefault="00001C04" w:rsidP="00726974">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726974">
        <w:trPr>
          <w:trHeight w:val="1089"/>
        </w:trPr>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051319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0513197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632177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6321777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987678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9876785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551002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5100263"/>
              </w:sdtContent>
            </w:sdt>
          </w:p>
          <w:p w:rsidR="00001C04" w:rsidRPr="008426D1" w:rsidRDefault="00001C04" w:rsidP="00726974">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726974">
        <w:trPr>
          <w:trHeight w:val="1089"/>
        </w:trPr>
        <w:tc>
          <w:tcPr>
            <w:tcW w:w="5451" w:type="dxa"/>
            <w:vAlign w:val="center"/>
          </w:tcPr>
          <w:p w:rsidR="00001C04" w:rsidRPr="008426D1" w:rsidRDefault="00001C04" w:rsidP="00726974">
            <w:pPr>
              <w:rPr>
                <w:rFonts w:asciiTheme="majorHAnsi" w:hAnsiTheme="majorHAnsi"/>
                <w:sz w:val="20"/>
                <w:szCs w:val="20"/>
              </w:rPr>
            </w:pPr>
          </w:p>
        </w:tc>
        <w:tc>
          <w:tcPr>
            <w:tcW w:w="5451" w:type="dxa"/>
            <w:vAlign w:val="center"/>
          </w:tcPr>
          <w:p w:rsidR="00001C04" w:rsidRPr="008426D1" w:rsidRDefault="00493DC5" w:rsidP="0072697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240431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2404317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233591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23359150"/>
              </w:sdtContent>
            </w:sdt>
          </w:p>
          <w:p w:rsidR="00001C04" w:rsidRPr="008426D1" w:rsidRDefault="00001C04" w:rsidP="00726974">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highlight w:val="yellow"/>
        </w:rPr>
        <w:id w:val="-917249301"/>
      </w:sdtPr>
      <w:sdtEndPr>
        <w:rPr>
          <w:highlight w:val="none"/>
        </w:rPr>
      </w:sdtEndPr>
      <w:sdtContent>
        <w:p w:rsidR="007D371A" w:rsidRPr="008426D1" w:rsidRDefault="004B010A" w:rsidP="007D371A">
          <w:pPr>
            <w:tabs>
              <w:tab w:val="left" w:pos="360"/>
              <w:tab w:val="left" w:pos="720"/>
            </w:tabs>
            <w:spacing w:after="0" w:line="240" w:lineRule="auto"/>
            <w:rPr>
              <w:rFonts w:asciiTheme="majorHAnsi" w:hAnsiTheme="majorHAnsi" w:cs="Arial"/>
              <w:sz w:val="20"/>
              <w:szCs w:val="20"/>
            </w:rPr>
          </w:pPr>
          <w:r w:rsidRPr="000B741D">
            <w:rPr>
              <w:rFonts w:asciiTheme="majorHAnsi" w:hAnsiTheme="majorHAnsi" w:cs="Arial"/>
              <w:sz w:val="20"/>
              <w:szCs w:val="20"/>
            </w:rPr>
            <w:t xml:space="preserve">Matthew Costello, </w:t>
          </w:r>
          <w:hyperlink r:id="rId10" w:history="1">
            <w:r w:rsidR="000B741D" w:rsidRPr="000B741D">
              <w:rPr>
                <w:rStyle w:val="Hyperlink"/>
                <w:rFonts w:asciiTheme="majorHAnsi" w:hAnsiTheme="majorHAnsi" w:cs="Arial"/>
                <w:sz w:val="20"/>
                <w:szCs w:val="20"/>
              </w:rPr>
              <w:t>mcostello@astate.edu</w:t>
            </w:r>
          </w:hyperlink>
          <w:r w:rsidRPr="000B741D">
            <w:rPr>
              <w:rFonts w:asciiTheme="majorHAnsi" w:hAnsiTheme="majorHAnsi" w:cs="Arial"/>
              <w:sz w:val="20"/>
              <w:szCs w:val="20"/>
            </w:rPr>
            <w:t>, 870-972-2956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highlight w:val="yellow"/>
        </w:rPr>
        <w:id w:val="-2076511728"/>
      </w:sdtPr>
      <w:sdtEndPr>
        <w:rPr>
          <w:highlight w:val="none"/>
        </w:rPr>
      </w:sdtEndPr>
      <w:sdtContent>
        <w:p w:rsidR="007D371A" w:rsidRPr="008426D1" w:rsidRDefault="004B010A" w:rsidP="007D371A">
          <w:pPr>
            <w:tabs>
              <w:tab w:val="left" w:pos="360"/>
              <w:tab w:val="left" w:pos="720"/>
            </w:tabs>
            <w:spacing w:after="0" w:line="240" w:lineRule="auto"/>
            <w:rPr>
              <w:rFonts w:asciiTheme="majorHAnsi" w:hAnsiTheme="majorHAnsi" w:cs="Arial"/>
              <w:sz w:val="20"/>
              <w:szCs w:val="20"/>
            </w:rPr>
          </w:pPr>
          <w:r w:rsidRPr="000B741D">
            <w:rPr>
              <w:rFonts w:asciiTheme="majorHAnsi" w:hAnsiTheme="majorHAnsi" w:cs="Arial"/>
              <w:sz w:val="20"/>
              <w:szCs w:val="20"/>
            </w:rPr>
            <w:t>Fall</w:t>
          </w:r>
          <w:r w:rsidR="000B741D" w:rsidRPr="000B741D">
            <w:rPr>
              <w:rFonts w:asciiTheme="majorHAnsi" w:hAnsiTheme="majorHAnsi" w:cs="Arial"/>
              <w:sz w:val="20"/>
              <w:szCs w:val="20"/>
            </w:rPr>
            <w:t xml:space="preserve"> </w:t>
          </w:r>
          <w:r w:rsidRPr="000B741D">
            <w:rPr>
              <w:rFonts w:asciiTheme="majorHAnsi" w:hAnsiTheme="majorHAnsi" w:cs="Arial"/>
              <w:sz w:val="20"/>
              <w:szCs w:val="20"/>
            </w:rPr>
            <w:t>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highlight w:val="yellow"/>
        </w:rPr>
        <w:id w:val="264975268"/>
      </w:sdtPr>
      <w:sdtEndPr>
        <w:rPr>
          <w:highlight w:val="none"/>
        </w:rPr>
      </w:sdtEndPr>
      <w:sdtContent>
        <w:p w:rsidR="00CB4B5A" w:rsidRPr="008426D1" w:rsidRDefault="0087302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CRIM 4493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493DC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4B010A" w:rsidRPr="000B741D">
            <w:rPr>
              <w:rFonts w:asciiTheme="majorHAnsi" w:hAnsiTheme="majorHAnsi" w:cs="Arial"/>
              <w:sz w:val="20"/>
              <w:szCs w:val="20"/>
            </w:rPr>
            <w:t>Capstone in Criminology</w:t>
          </w:r>
          <w:r w:rsidR="004B010A">
            <w:rPr>
              <w:rFonts w:asciiTheme="majorHAnsi" w:hAnsiTheme="majorHAnsi" w:cs="Arial"/>
              <w:sz w:val="20"/>
              <w:szCs w:val="20"/>
            </w:rPr>
            <w:t xml:space="preserve"> </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B37BE3" w:rsidP="00CB4B5A">
          <w:pPr>
            <w:tabs>
              <w:tab w:val="left" w:pos="360"/>
              <w:tab w:val="left" w:pos="720"/>
            </w:tabs>
            <w:spacing w:after="0" w:line="240" w:lineRule="auto"/>
            <w:rPr>
              <w:rFonts w:asciiTheme="majorHAnsi" w:hAnsiTheme="majorHAnsi" w:cs="Arial"/>
              <w:sz w:val="20"/>
              <w:szCs w:val="20"/>
            </w:rPr>
          </w:pPr>
          <w:r>
            <w:t>Senior research project in Criminology intended to demonstrate student’s ability to formulate a proposal, collect and analyze data, and present findings.</w:t>
          </w: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B010A" w:rsidRPr="000B741D">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highlight w:val="yellow"/>
        </w:rPr>
        <w:id w:val="1395011863"/>
      </w:sdtPr>
      <w:sdtEndPr>
        <w:rPr>
          <w:highlight w:val="none"/>
        </w:rPr>
      </w:sdtEndPr>
      <w:sdtContent>
        <w:p w:rsidR="004B010A" w:rsidRPr="000B741D" w:rsidRDefault="00B37BE3" w:rsidP="00B37BE3">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SOC 3383 Social Statistics</w:t>
          </w:r>
        </w:p>
        <w:p w:rsidR="00A966C5" w:rsidRPr="008426D1" w:rsidRDefault="004B010A" w:rsidP="00391206">
          <w:pPr>
            <w:tabs>
              <w:tab w:val="left" w:pos="720"/>
            </w:tabs>
            <w:spacing w:after="0" w:line="240" w:lineRule="auto"/>
            <w:ind w:left="2250"/>
            <w:rPr>
              <w:rFonts w:asciiTheme="majorHAnsi" w:hAnsiTheme="majorHAnsi" w:cs="Arial"/>
              <w:sz w:val="20"/>
              <w:szCs w:val="20"/>
            </w:rPr>
          </w:pPr>
          <w:r w:rsidRPr="000B741D">
            <w:rPr>
              <w:rFonts w:asciiTheme="majorHAnsi" w:hAnsiTheme="majorHAnsi" w:cs="Arial"/>
              <w:sz w:val="20"/>
              <w:szCs w:val="20"/>
            </w:rPr>
            <w:t xml:space="preserve">SOC 4293 Methods of Social Research </w:t>
          </w:r>
        </w:p>
      </w:sdtContent>
    </w:sdt>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493DC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rPr>
            <w:highlight w:val="yellow"/>
          </w:rPr>
        </w:sdtEndPr>
        <w:sdtContent>
          <w:r w:rsidR="004B010A" w:rsidRPr="000B741D">
            <w:rPr>
              <w:rFonts w:asciiTheme="majorHAnsi" w:hAnsiTheme="majorHAnsi" w:cs="Arial"/>
              <w:sz w:val="20"/>
              <w:szCs w:val="20"/>
            </w:rPr>
            <w:t xml:space="preserve">This course will require students to utilize data analysis and research methods skills acquired in the above classes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7408F4">
        <w:rPr>
          <w:rFonts w:asciiTheme="majorHAnsi" w:hAnsiTheme="majorHAnsi" w:cs="Arial"/>
          <w:sz w:val="20"/>
          <w:szCs w:val="20"/>
        </w:rPr>
        <w:t xml:space="preserve">Yes, Criminology majors </w:t>
      </w:r>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p>
    <w:sdt>
      <w:sdtPr>
        <w:rPr>
          <w:rFonts w:asciiTheme="majorHAnsi" w:hAnsiTheme="majorHAnsi" w:cs="Arial"/>
          <w:sz w:val="20"/>
          <w:szCs w:val="20"/>
        </w:rPr>
        <w:id w:val="-699239734"/>
      </w:sdtPr>
      <w:sdtEndPr/>
      <w:sdtContent>
        <w:p w:rsidR="00C002F9" w:rsidRPr="008426D1" w:rsidRDefault="004B010A" w:rsidP="00C002F9">
          <w:pPr>
            <w:tabs>
              <w:tab w:val="left" w:pos="360"/>
              <w:tab w:val="left" w:pos="720"/>
            </w:tabs>
            <w:spacing w:after="0" w:line="240" w:lineRule="auto"/>
            <w:rPr>
              <w:rFonts w:asciiTheme="majorHAnsi" w:hAnsiTheme="majorHAnsi" w:cs="Arial"/>
              <w:sz w:val="20"/>
              <w:szCs w:val="20"/>
            </w:rPr>
          </w:pPr>
          <w:r w:rsidRPr="000B741D">
            <w:rPr>
              <w:rFonts w:asciiTheme="majorHAnsi" w:hAnsiTheme="majorHAnsi" w:cs="Arial"/>
              <w:sz w:val="20"/>
              <w:szCs w:val="20"/>
            </w:rPr>
            <w:t xml:space="preserve">Fall and </w:t>
          </w:r>
          <w:proofErr w:type="gramStart"/>
          <w:r w:rsidRPr="000B741D">
            <w:rPr>
              <w:rFonts w:asciiTheme="majorHAnsi" w:hAnsiTheme="majorHAnsi" w:cs="Arial"/>
              <w:sz w:val="20"/>
              <w:szCs w:val="20"/>
            </w:rPr>
            <w:t>Spring</w:t>
          </w:r>
          <w:proofErr w:type="gramEnd"/>
          <w:r w:rsidRPr="000B741D">
            <w:rPr>
              <w:rFonts w:asciiTheme="majorHAnsi" w:hAnsiTheme="majorHAnsi" w:cs="Arial"/>
              <w:sz w:val="20"/>
              <w:szCs w:val="20"/>
            </w:rPr>
            <w:t xml:space="preserve"> </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4B010A" w:rsidP="00AF68E8">
          <w:pPr>
            <w:tabs>
              <w:tab w:val="left" w:pos="360"/>
              <w:tab w:val="left" w:pos="720"/>
            </w:tabs>
            <w:spacing w:after="0" w:line="240" w:lineRule="auto"/>
            <w:rPr>
              <w:rFonts w:asciiTheme="majorHAnsi" w:hAnsiTheme="majorHAnsi" w:cs="Arial"/>
              <w:sz w:val="20"/>
              <w:szCs w:val="20"/>
            </w:rPr>
          </w:pPr>
          <w:r w:rsidRPr="000B741D">
            <w:rPr>
              <w:rFonts w:asciiTheme="majorHAnsi" w:hAnsiTheme="majorHAnsi" w:cs="Arial"/>
              <w:sz w:val="20"/>
              <w:szCs w:val="20"/>
            </w:rPr>
            <w:t>Lecture</w:t>
          </w:r>
          <w:r>
            <w:rPr>
              <w:rFonts w:asciiTheme="majorHAnsi" w:hAnsiTheme="majorHAnsi" w:cs="Arial"/>
              <w:sz w:val="20"/>
              <w:szCs w:val="20"/>
            </w:rPr>
            <w:t xml:space="preserve"> </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4B010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4B010A"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4B010A" w:rsidP="00C23120">
          <w:pPr>
            <w:tabs>
              <w:tab w:val="left" w:pos="360"/>
            </w:tabs>
            <w:spacing w:after="0" w:line="240" w:lineRule="auto"/>
            <w:rPr>
              <w:rFonts w:asciiTheme="majorHAnsi" w:hAnsiTheme="majorHAnsi"/>
              <w:sz w:val="20"/>
              <w:szCs w:val="20"/>
            </w:rPr>
          </w:pPr>
          <w:r w:rsidRPr="000B741D">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620774871" w:edGrp="everyone"/>
          <w:r w:rsidRPr="008426D1">
            <w:rPr>
              <w:rStyle w:val="PlaceholderText"/>
              <w:shd w:val="clear" w:color="auto" w:fill="D9D9D9" w:themeFill="background1" w:themeFillShade="D9"/>
            </w:rPr>
            <w:t>Enter text...</w:t>
          </w:r>
          <w:permEnd w:id="1620774871"/>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4558A">
            <w:rPr>
              <w:rFonts w:asciiTheme="majorHAnsi" w:hAnsiTheme="majorHAnsi"/>
              <w:sz w:val="20"/>
              <w:szCs w:val="20"/>
            </w:rPr>
            <w:t>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041975041" w:edGrp="everyone"/>
          <w:r w:rsidRPr="008426D1">
            <w:rPr>
              <w:rStyle w:val="PlaceholderText"/>
              <w:shd w:val="clear" w:color="auto" w:fill="D9D9D9" w:themeFill="background1" w:themeFillShade="D9"/>
            </w:rPr>
            <w:t>Enter text...</w:t>
          </w:r>
          <w:permEnd w:id="2041975041"/>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4B010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587096337" w:edGrp="everyone"/>
          <w:r w:rsidR="002172AB" w:rsidRPr="008426D1">
            <w:rPr>
              <w:rStyle w:val="PlaceholderText"/>
              <w:shd w:val="clear" w:color="auto" w:fill="D9D9D9" w:themeFill="background1" w:themeFillShade="D9"/>
            </w:rPr>
            <w:t>Enter text...</w:t>
          </w:r>
          <w:permEnd w:id="587096337"/>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4B010A" w:rsidRPr="000B741D">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12041371" w:edGrp="everyone" w:displacedByCustomXml="prev"/>
        <w:p w:rsidR="002172AB" w:rsidRPr="000B741D"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0B741D">
            <w:rPr>
              <w:rStyle w:val="PlaceholderText"/>
              <w:shd w:val="clear" w:color="auto" w:fill="D9D9D9" w:themeFill="background1" w:themeFillShade="D9"/>
            </w:rPr>
            <w:t>Enter text...</w:t>
          </w:r>
        </w:p>
        <w:permEnd w:id="1312041371" w:displacedByCustomXml="next"/>
      </w:sdtContent>
    </w:sdt>
    <w:p w:rsidR="00ED5E7F" w:rsidRPr="008426D1" w:rsidRDefault="00ED5E7F" w:rsidP="00ED5E7F">
      <w:pPr>
        <w:tabs>
          <w:tab w:val="left" w:pos="360"/>
        </w:tabs>
        <w:spacing w:after="0"/>
        <w:rPr>
          <w:rFonts w:asciiTheme="majorHAnsi" w:hAnsiTheme="majorHAnsi" w:cs="Arial"/>
          <w:sz w:val="20"/>
          <w:szCs w:val="20"/>
        </w:rPr>
      </w:pPr>
      <w:r w:rsidRPr="000B741D">
        <w:rPr>
          <w:rFonts w:asciiTheme="majorHAnsi" w:hAnsiTheme="majorHAnsi" w:cs="Arial"/>
          <w:sz w:val="20"/>
          <w:szCs w:val="20"/>
        </w:rPr>
        <w:t xml:space="preserve">14. Will this course 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4B010A" w:rsidRPr="000B741D">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2451607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24516077"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4B010A">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0B741D">
        <w:rPr>
          <w:rFonts w:asciiTheme="majorHAnsi" w:hAnsiTheme="majorHAnsi" w:cs="Arial"/>
          <w:i/>
          <w:color w:val="FF0000"/>
          <w:sz w:val="20"/>
          <w:szCs w:val="20"/>
        </w:rPr>
        <w:t>If no</w:t>
      </w:r>
      <w:r w:rsidR="00895557" w:rsidRPr="000B741D">
        <w:rPr>
          <w:rFonts w:asciiTheme="majorHAnsi" w:hAnsiTheme="majorHAnsi" w:cs="Arial"/>
          <w:i/>
          <w:color w:val="FF0000"/>
          <w:sz w:val="20"/>
          <w:szCs w:val="20"/>
        </w:rPr>
        <w:t xml:space="preserve">: </w:t>
      </w:r>
      <w:r w:rsidR="00B71755" w:rsidRPr="000B741D">
        <w:rPr>
          <w:rFonts w:asciiTheme="majorHAnsi" w:hAnsiTheme="majorHAnsi" w:cs="Arial"/>
          <w:i/>
          <w:color w:val="FF0000"/>
          <w:sz w:val="20"/>
          <w:szCs w:val="20"/>
        </w:rPr>
        <w:t>Contact Registrar’s Office for assistance</w:t>
      </w:r>
      <w:r w:rsidR="004072F1" w:rsidRPr="000B741D">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4B010A" w:rsidRPr="000B741D">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rsidR="00B7799A" w:rsidRDefault="00493DC5" w:rsidP="00B7799A">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92896844"/>
          <w:showingPlcHdr/>
        </w:sdtPr>
        <w:sdtEndPr/>
        <w:sdtContent>
          <w:permStart w:id="564934983" w:edGrp="everyone"/>
          <w:r w:rsidR="00547433" w:rsidRPr="008426D1">
            <w:rPr>
              <w:rStyle w:val="PlaceholderText"/>
              <w:shd w:val="clear" w:color="auto" w:fill="D9D9D9" w:themeFill="background1" w:themeFillShade="D9"/>
            </w:rPr>
            <w:t>Enter text...</w:t>
          </w:r>
          <w:permEnd w:id="564934983"/>
        </w:sdtContent>
      </w:sdt>
    </w:p>
    <w:p w:rsidR="00B7799A" w:rsidRDefault="00B7799A" w:rsidP="00B7799A">
      <w:pPr>
        <w:tabs>
          <w:tab w:val="left" w:pos="360"/>
          <w:tab w:val="left" w:pos="720"/>
        </w:tabs>
        <w:spacing w:after="0" w:line="240" w:lineRule="auto"/>
        <w:ind w:left="360"/>
        <w:rPr>
          <w:rFonts w:asciiTheme="majorHAnsi" w:hAnsiTheme="majorHAnsi" w:cs="Arial"/>
          <w:sz w:val="20"/>
          <w:szCs w:val="20"/>
        </w:rPr>
      </w:pPr>
    </w:p>
    <w:p w:rsidR="00A966C5" w:rsidRPr="00B7799A" w:rsidRDefault="00A966C5" w:rsidP="00B7799A">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Cambria" w:hAnsi="Cambria" w:cs="Arial"/>
          <w:sz w:val="20"/>
          <w:szCs w:val="20"/>
        </w:rPr>
        <w:id w:val="2130351671"/>
      </w:sdtPr>
      <w:sdtEndPr/>
      <w:sdtContent>
        <w:p w:rsidR="00B7799A" w:rsidRDefault="00B7799A" w:rsidP="00B7799A">
          <w:pPr>
            <w:tabs>
              <w:tab w:val="left" w:pos="360"/>
              <w:tab w:val="left" w:pos="720"/>
            </w:tabs>
            <w:spacing w:after="0" w:line="240" w:lineRule="auto"/>
            <w:rPr>
              <w:rFonts w:ascii="Cambria" w:hAnsi="Cambria" w:cs="Arial"/>
              <w:sz w:val="20"/>
              <w:szCs w:val="20"/>
            </w:rPr>
          </w:pPr>
        </w:p>
        <w:p w:rsidR="00B7799A" w:rsidRPr="00B7799A"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u w:val="single"/>
            </w:rPr>
            <w:t>Week One</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Introduction to the course</w:t>
          </w:r>
          <w:r w:rsidRPr="002A37D9">
            <w:rPr>
              <w:rFonts w:ascii="Cambria" w:hAnsi="Cambria" w:cs="Arial"/>
              <w:sz w:val="20"/>
              <w:szCs w:val="20"/>
            </w:rPr>
            <w:t>: We will discuss</w:t>
          </w:r>
          <w:r>
            <w:rPr>
              <w:rFonts w:ascii="Cambria" w:hAnsi="Cambria" w:cs="Arial"/>
              <w:sz w:val="20"/>
              <w:szCs w:val="20"/>
            </w:rPr>
            <w:t xml:space="preserve"> the basics of conducting research. Much of the first week will serve as a review of the lessons learned in prior criminology courses.  </w:t>
          </w:r>
        </w:p>
        <w:p w:rsidR="00B7799A" w:rsidRPr="002A37D9"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p>
        <w:p w:rsidR="00B7799A" w:rsidRPr="002A37D9" w:rsidRDefault="00B7799A" w:rsidP="00B7799A">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Week Two</w:t>
          </w:r>
        </w:p>
        <w:p w:rsidR="00B7799A" w:rsidRDefault="00B7799A" w:rsidP="00B7799A">
          <w:pPr>
            <w:tabs>
              <w:tab w:val="left" w:pos="360"/>
              <w:tab w:val="left" w:pos="720"/>
            </w:tabs>
            <w:spacing w:after="0" w:line="240" w:lineRule="auto"/>
            <w:rPr>
              <w:rFonts w:ascii="Cambria" w:hAnsi="Cambria" w:cs="Arial"/>
              <w:b/>
              <w:sz w:val="20"/>
              <w:szCs w:val="20"/>
            </w:rPr>
          </w:pPr>
          <w:r>
            <w:rPr>
              <w:rFonts w:ascii="Cambria" w:hAnsi="Cambria" w:cs="Arial"/>
              <w:sz w:val="20"/>
              <w:szCs w:val="20"/>
            </w:rPr>
            <w:t xml:space="preserve">Philosophy of </w:t>
          </w:r>
          <w:r w:rsidRPr="002A37D9">
            <w:rPr>
              <w:rFonts w:ascii="Cambria" w:hAnsi="Cambria" w:cs="Arial"/>
              <w:sz w:val="20"/>
              <w:szCs w:val="20"/>
            </w:rPr>
            <w:t xml:space="preserve">Research: What </w:t>
          </w:r>
          <w:r>
            <w:rPr>
              <w:rFonts w:ascii="Cambria" w:hAnsi="Cambria" w:cs="Arial"/>
              <w:sz w:val="20"/>
              <w:szCs w:val="20"/>
            </w:rPr>
            <w:t>does it mean to conduct research</w:t>
          </w:r>
          <w:r w:rsidR="00E237F3">
            <w:rPr>
              <w:rFonts w:ascii="Cambria" w:hAnsi="Cambria" w:cs="Arial"/>
              <w:sz w:val="20"/>
              <w:szCs w:val="20"/>
            </w:rPr>
            <w:t xml:space="preserve">? How do we know what </w:t>
          </w:r>
          <w:r>
            <w:rPr>
              <w:rFonts w:ascii="Cambria" w:hAnsi="Cambria" w:cs="Arial"/>
              <w:sz w:val="20"/>
              <w:szCs w:val="20"/>
            </w:rPr>
            <w:t xml:space="preserve">we think we know? Moreover, what role does theory play in guiding research?  </w:t>
          </w:r>
          <w:r w:rsidRPr="002A37D9">
            <w:rPr>
              <w:rFonts w:ascii="Cambria" w:hAnsi="Cambria" w:cs="Arial"/>
              <w:b/>
              <w:sz w:val="20"/>
              <w:szCs w:val="20"/>
            </w:rPr>
            <w:tab/>
          </w:r>
        </w:p>
        <w:p w:rsidR="00B7799A" w:rsidRPr="002A37D9" w:rsidRDefault="00B7799A" w:rsidP="00B7799A">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Pr="002A37D9">
            <w:rPr>
              <w:rFonts w:ascii="Cambria" w:hAnsi="Cambria" w:cs="Arial"/>
              <w:b/>
              <w:sz w:val="20"/>
              <w:szCs w:val="20"/>
            </w:rPr>
            <w:t>*Reading Due</w:t>
          </w:r>
        </w:p>
        <w:p w:rsidR="00B7799A" w:rsidRPr="002A37D9"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r>
          <w:r w:rsidRPr="002A37D9">
            <w:rPr>
              <w:rFonts w:ascii="Cambria" w:hAnsi="Cambria" w:cs="Arial"/>
              <w:b/>
              <w:sz w:val="20"/>
              <w:szCs w:val="20"/>
            </w:rPr>
            <w:tab/>
          </w:r>
          <w:r>
            <w:rPr>
              <w:rFonts w:ascii="Cambria" w:hAnsi="Cambria" w:cs="Arial"/>
              <w:sz w:val="20"/>
              <w:szCs w:val="20"/>
            </w:rPr>
            <w:t>-Chava et al: “The Scientific Approach</w:t>
          </w:r>
          <w:r w:rsidRPr="002A37D9">
            <w:rPr>
              <w:rFonts w:ascii="Cambria" w:hAnsi="Cambria" w:cs="Arial"/>
              <w:sz w:val="20"/>
              <w:szCs w:val="20"/>
            </w:rPr>
            <w:t>”</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“Conceptual Foundations of Research”</w:t>
          </w:r>
        </w:p>
        <w:p w:rsidR="00B7799A" w:rsidRDefault="00B7799A" w:rsidP="00B7799A">
          <w:pPr>
            <w:tabs>
              <w:tab w:val="left" w:pos="360"/>
              <w:tab w:val="left" w:pos="720"/>
            </w:tabs>
            <w:spacing w:after="0" w:line="240" w:lineRule="auto"/>
            <w:rPr>
              <w:rFonts w:ascii="Cambria" w:hAnsi="Cambria" w:cs="Arial"/>
              <w:sz w:val="20"/>
              <w:szCs w:val="20"/>
            </w:rPr>
          </w:pPr>
        </w:p>
        <w:p w:rsidR="00B7799A" w:rsidRPr="002A37D9" w:rsidRDefault="00B7799A" w:rsidP="00B7799A">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Week Three</w:t>
          </w:r>
        </w:p>
        <w:p w:rsidR="00B7799A" w:rsidRPr="002A37D9"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Ethics of Res</w:t>
          </w:r>
          <w:r w:rsidR="00E237F3">
            <w:rPr>
              <w:rFonts w:ascii="Cambria" w:hAnsi="Cambria" w:cs="Arial"/>
              <w:sz w:val="20"/>
              <w:szCs w:val="20"/>
            </w:rPr>
            <w:t>earch: R</w:t>
          </w:r>
          <w:r w:rsidRPr="002A37D9">
            <w:rPr>
              <w:rFonts w:ascii="Cambria" w:hAnsi="Cambria" w:cs="Arial"/>
              <w:sz w:val="20"/>
              <w:szCs w:val="20"/>
            </w:rPr>
            <w:t>esearch poses many ethical q</w:t>
          </w:r>
          <w:r w:rsidR="00E237F3">
            <w:rPr>
              <w:rFonts w:ascii="Cambria" w:hAnsi="Cambria" w:cs="Arial"/>
              <w:sz w:val="20"/>
              <w:szCs w:val="20"/>
            </w:rPr>
            <w:t>uestions</w:t>
          </w:r>
          <w:r w:rsidRPr="002A37D9">
            <w:rPr>
              <w:rFonts w:ascii="Cambria" w:hAnsi="Cambria" w:cs="Arial"/>
              <w:sz w:val="20"/>
              <w:szCs w:val="20"/>
            </w:rPr>
            <w:t xml:space="preserve">. In this unit, we will draw on readings about which explore how </w:t>
          </w:r>
          <w:r>
            <w:rPr>
              <w:rFonts w:ascii="Cambria" w:hAnsi="Cambria" w:cs="Arial"/>
              <w:sz w:val="20"/>
              <w:szCs w:val="20"/>
            </w:rPr>
            <w:t>we balance concern for the well-</w:t>
          </w:r>
          <w:r w:rsidRPr="002A37D9">
            <w:rPr>
              <w:rFonts w:ascii="Cambria" w:hAnsi="Cambria" w:cs="Arial"/>
              <w:sz w:val="20"/>
              <w:szCs w:val="20"/>
            </w:rPr>
            <w:t>being of our research subjects with the desire to get the best information possible. It is very important that you understand how to do research ethically before you enter the field.</w:t>
          </w:r>
        </w:p>
        <w:p w:rsidR="00B7799A" w:rsidRPr="002A37D9"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*Reading Due</w:t>
          </w:r>
        </w:p>
        <w:p w:rsidR="00B7799A" w:rsidRPr="001A1C14"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r>
          <w:r w:rsidRPr="001A1C14">
            <w:rPr>
              <w:rFonts w:ascii="Cambria" w:hAnsi="Cambria" w:cs="Arial"/>
              <w:sz w:val="20"/>
              <w:szCs w:val="20"/>
            </w:rPr>
            <w:t>Chava et al: “Ethics of Social Research</w:t>
          </w:r>
        </w:p>
        <w:p w:rsidR="00B7799A" w:rsidRPr="002A37D9"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 xml:space="preserve"> </w:t>
          </w:r>
        </w:p>
        <w:p w:rsidR="00B7799A" w:rsidRDefault="00B7799A" w:rsidP="00B7799A">
          <w:pPr>
            <w:tabs>
              <w:tab w:val="left" w:pos="360"/>
              <w:tab w:val="left" w:pos="720"/>
            </w:tabs>
            <w:spacing w:after="0" w:line="240" w:lineRule="auto"/>
            <w:rPr>
              <w:rFonts w:ascii="Cambria" w:hAnsi="Cambria" w:cs="Arial"/>
              <w:b/>
              <w:sz w:val="20"/>
              <w:szCs w:val="20"/>
              <w:u w:val="single"/>
            </w:rPr>
          </w:pPr>
          <w:r>
            <w:rPr>
              <w:rFonts w:ascii="Cambria" w:hAnsi="Cambria" w:cs="Arial"/>
              <w:b/>
              <w:sz w:val="20"/>
              <w:szCs w:val="20"/>
              <w:u w:val="single"/>
            </w:rPr>
            <w:t>Week Four</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How do you formulate a testable research question? In this unit we will discuss how researchers use existing scholarship to examine questions that are empirically testable. It is crucial that students understand how to go from constructing a </w:t>
          </w:r>
          <w:r w:rsidR="00E237F3">
            <w:rPr>
              <w:rFonts w:ascii="Cambria" w:hAnsi="Cambria" w:cs="Arial"/>
              <w:sz w:val="20"/>
              <w:szCs w:val="20"/>
            </w:rPr>
            <w:t xml:space="preserve">research questions to scientifically addressing it.  </w:t>
          </w:r>
        </w:p>
        <w:p w:rsidR="00B7799A" w:rsidRDefault="00B7799A" w:rsidP="00B7799A">
          <w:pPr>
            <w:tabs>
              <w:tab w:val="left" w:pos="360"/>
              <w:tab w:val="left" w:pos="720"/>
            </w:tabs>
            <w:spacing w:after="0" w:line="240" w:lineRule="auto"/>
            <w:rPr>
              <w:rFonts w:ascii="Cambria" w:hAnsi="Cambria" w:cs="Arial"/>
              <w:b/>
              <w:sz w:val="20"/>
              <w:szCs w:val="20"/>
            </w:rPr>
          </w:pPr>
          <w:r>
            <w:rPr>
              <w:rFonts w:ascii="Cambria" w:hAnsi="Cambria" w:cs="Arial"/>
              <w:sz w:val="20"/>
              <w:szCs w:val="20"/>
            </w:rPr>
            <w:tab/>
          </w:r>
          <w:r w:rsidRPr="00C23B1E">
            <w:rPr>
              <w:rFonts w:ascii="Cambria" w:hAnsi="Cambria" w:cs="Arial"/>
              <w:b/>
              <w:sz w:val="20"/>
              <w:szCs w:val="20"/>
            </w:rPr>
            <w:t xml:space="preserve">*Assignment Due </w:t>
          </w:r>
        </w:p>
        <w:p w:rsidR="00B7799A" w:rsidRPr="00C23B1E" w:rsidRDefault="00B7799A" w:rsidP="00B7799A">
          <w:pPr>
            <w:tabs>
              <w:tab w:val="left" w:pos="360"/>
              <w:tab w:val="left" w:pos="720"/>
            </w:tabs>
            <w:spacing w:after="0" w:line="240" w:lineRule="auto"/>
            <w:ind w:left="720"/>
            <w:rPr>
              <w:rFonts w:ascii="Cambria" w:hAnsi="Cambria" w:cs="Arial"/>
              <w:sz w:val="20"/>
              <w:szCs w:val="20"/>
            </w:rPr>
          </w:pPr>
          <w:r w:rsidRPr="00C23B1E">
            <w:rPr>
              <w:rFonts w:ascii="Cambria" w:hAnsi="Cambria" w:cs="Arial"/>
              <w:sz w:val="20"/>
              <w:szCs w:val="20"/>
            </w:rPr>
            <w:t>-Formulate a research question that you would like to address. Discuss why you think it is important to address this question. Moreove</w:t>
          </w:r>
          <w:r w:rsidR="00E237F3">
            <w:rPr>
              <w:rFonts w:ascii="Cambria" w:hAnsi="Cambria" w:cs="Arial"/>
              <w:sz w:val="20"/>
              <w:szCs w:val="20"/>
            </w:rPr>
            <w:t>r, speculate as to how you might</w:t>
          </w:r>
          <w:r w:rsidRPr="00C23B1E">
            <w:rPr>
              <w:rFonts w:ascii="Cambria" w:hAnsi="Cambria" w:cs="Arial"/>
              <w:sz w:val="20"/>
              <w:szCs w:val="20"/>
            </w:rPr>
            <w:t xml:space="preserve"> go about testing your research questions, emphasizing a particular methodology.  </w:t>
          </w:r>
        </w:p>
        <w:p w:rsidR="00B7799A" w:rsidRDefault="00B7799A" w:rsidP="00B7799A">
          <w:pPr>
            <w:tabs>
              <w:tab w:val="left" w:pos="360"/>
              <w:tab w:val="left" w:pos="720"/>
            </w:tabs>
            <w:spacing w:after="0" w:line="240" w:lineRule="auto"/>
            <w:rPr>
              <w:rFonts w:ascii="Cambria" w:hAnsi="Cambria" w:cs="Arial"/>
              <w:b/>
              <w:sz w:val="20"/>
              <w:szCs w:val="20"/>
              <w:u w:val="single"/>
            </w:rPr>
          </w:pPr>
        </w:p>
        <w:p w:rsidR="00B7799A" w:rsidRDefault="00B7799A" w:rsidP="00B7799A">
          <w:pPr>
            <w:tabs>
              <w:tab w:val="left" w:pos="360"/>
              <w:tab w:val="left" w:pos="720"/>
            </w:tabs>
            <w:spacing w:after="0" w:line="240" w:lineRule="auto"/>
            <w:rPr>
              <w:rFonts w:ascii="Cambria" w:hAnsi="Cambria" w:cs="Arial"/>
              <w:b/>
              <w:sz w:val="20"/>
              <w:szCs w:val="20"/>
              <w:u w:val="single"/>
            </w:rPr>
          </w:pPr>
          <w:r>
            <w:rPr>
              <w:rFonts w:ascii="Cambria" w:hAnsi="Cambria" w:cs="Arial"/>
              <w:b/>
              <w:sz w:val="20"/>
              <w:szCs w:val="20"/>
              <w:u w:val="single"/>
            </w:rPr>
            <w:t>Week Five</w:t>
          </w:r>
        </w:p>
        <w:p w:rsidR="00B7799A" w:rsidRPr="002A37D9"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Literature Review: In this unit we will discuss how to find and synthesize scholarly literature. We will emphasize the importance of drawing on existing research in order to produce new and interesting findings. </w:t>
          </w:r>
          <w:r w:rsidRPr="002A37D9">
            <w:rPr>
              <w:rFonts w:ascii="Cambria" w:hAnsi="Cambria" w:cs="Arial"/>
              <w:sz w:val="20"/>
              <w:szCs w:val="20"/>
            </w:rPr>
            <w:t xml:space="preserve"> </w:t>
          </w:r>
        </w:p>
        <w:p w:rsidR="00B7799A" w:rsidRPr="002A37D9" w:rsidRDefault="00B7799A" w:rsidP="00B7799A">
          <w:pPr>
            <w:tabs>
              <w:tab w:val="left" w:pos="360"/>
              <w:tab w:val="left" w:pos="720"/>
            </w:tabs>
            <w:spacing w:after="0" w:line="240" w:lineRule="auto"/>
            <w:rPr>
              <w:rFonts w:ascii="Cambria" w:hAnsi="Cambria" w:cs="Arial"/>
              <w:b/>
              <w:sz w:val="20"/>
              <w:szCs w:val="20"/>
            </w:rPr>
          </w:pPr>
          <w:r>
            <w:rPr>
              <w:rFonts w:ascii="Cambria" w:hAnsi="Cambria" w:cs="Arial"/>
              <w:b/>
              <w:sz w:val="20"/>
              <w:szCs w:val="20"/>
            </w:rPr>
            <w:tab/>
          </w:r>
          <w:r w:rsidRPr="002A37D9">
            <w:rPr>
              <w:rFonts w:ascii="Cambria" w:hAnsi="Cambria" w:cs="Arial"/>
              <w:b/>
              <w:sz w:val="20"/>
              <w:szCs w:val="20"/>
            </w:rPr>
            <w:t>*Assignment Due</w:t>
          </w:r>
        </w:p>
        <w:p w:rsidR="00B7799A" w:rsidRPr="002A37D9" w:rsidRDefault="00E237F3" w:rsidP="00B7799A">
          <w:pPr>
            <w:tabs>
              <w:tab w:val="left" w:pos="360"/>
              <w:tab w:val="left" w:pos="720"/>
            </w:tabs>
            <w:spacing w:after="0" w:line="240" w:lineRule="auto"/>
            <w:ind w:left="720"/>
            <w:rPr>
              <w:rFonts w:ascii="Cambria" w:hAnsi="Cambria" w:cs="Arial"/>
              <w:sz w:val="20"/>
              <w:szCs w:val="20"/>
            </w:rPr>
          </w:pPr>
          <w:r>
            <w:rPr>
              <w:rFonts w:ascii="Cambria" w:hAnsi="Cambria" w:cs="Arial"/>
              <w:sz w:val="20"/>
              <w:szCs w:val="20"/>
            </w:rPr>
            <w:t>-Write a 2</w:t>
          </w:r>
          <w:r w:rsidR="00B7799A">
            <w:rPr>
              <w:rFonts w:ascii="Cambria" w:hAnsi="Cambria" w:cs="Arial"/>
              <w:sz w:val="20"/>
              <w:szCs w:val="20"/>
            </w:rPr>
            <w:t xml:space="preserve">-page summary of three articles that you found relating to a topic in </w:t>
          </w:r>
          <w:r>
            <w:rPr>
              <w:rFonts w:ascii="Cambria" w:hAnsi="Cambria" w:cs="Arial"/>
              <w:sz w:val="20"/>
              <w:szCs w:val="20"/>
            </w:rPr>
            <w:t>criminology</w:t>
          </w:r>
          <w:r w:rsidR="00B7799A">
            <w:rPr>
              <w:rFonts w:ascii="Cambria" w:hAnsi="Cambria" w:cs="Arial"/>
              <w:sz w:val="20"/>
              <w:szCs w:val="20"/>
            </w:rPr>
            <w:t xml:space="preserve"> that you are interested in</w:t>
          </w:r>
        </w:p>
        <w:p w:rsidR="00B7799A" w:rsidRDefault="00B7799A" w:rsidP="00B7799A">
          <w:pPr>
            <w:tabs>
              <w:tab w:val="left" w:pos="360"/>
              <w:tab w:val="left" w:pos="720"/>
            </w:tabs>
            <w:spacing w:after="0" w:line="240" w:lineRule="auto"/>
            <w:rPr>
              <w:rFonts w:ascii="Cambria" w:hAnsi="Cambria" w:cs="Arial"/>
              <w:b/>
              <w:sz w:val="20"/>
              <w:szCs w:val="20"/>
              <w:u w:val="single"/>
            </w:rPr>
          </w:pPr>
        </w:p>
        <w:p w:rsidR="00E237F3" w:rsidRDefault="00E237F3" w:rsidP="00B7799A">
          <w:pPr>
            <w:tabs>
              <w:tab w:val="left" w:pos="360"/>
              <w:tab w:val="left" w:pos="720"/>
            </w:tabs>
            <w:spacing w:after="0" w:line="240" w:lineRule="auto"/>
            <w:rPr>
              <w:rFonts w:ascii="Cambria" w:hAnsi="Cambria" w:cs="Arial"/>
              <w:b/>
              <w:sz w:val="20"/>
              <w:szCs w:val="20"/>
              <w:u w:val="single"/>
            </w:rPr>
          </w:pPr>
        </w:p>
        <w:p w:rsidR="00E237F3" w:rsidRDefault="00E237F3" w:rsidP="00B7799A">
          <w:pPr>
            <w:tabs>
              <w:tab w:val="left" w:pos="360"/>
              <w:tab w:val="left" w:pos="720"/>
            </w:tabs>
            <w:spacing w:after="0" w:line="240" w:lineRule="auto"/>
            <w:rPr>
              <w:rFonts w:ascii="Cambria" w:hAnsi="Cambria" w:cs="Arial"/>
              <w:b/>
              <w:sz w:val="20"/>
              <w:szCs w:val="20"/>
              <w:u w:val="single"/>
            </w:rPr>
          </w:pPr>
        </w:p>
        <w:p w:rsidR="00B7799A" w:rsidRPr="002A37D9" w:rsidRDefault="00B7799A" w:rsidP="00B7799A">
          <w:pPr>
            <w:tabs>
              <w:tab w:val="left" w:pos="360"/>
              <w:tab w:val="left" w:pos="720"/>
            </w:tabs>
            <w:spacing w:after="0" w:line="240" w:lineRule="auto"/>
            <w:rPr>
              <w:rFonts w:ascii="Cambria" w:hAnsi="Cambria" w:cs="Arial"/>
              <w:b/>
              <w:sz w:val="20"/>
              <w:szCs w:val="20"/>
              <w:u w:val="single"/>
            </w:rPr>
          </w:pPr>
          <w:r>
            <w:rPr>
              <w:rFonts w:ascii="Cambria" w:hAnsi="Cambria" w:cs="Arial"/>
              <w:b/>
              <w:sz w:val="20"/>
              <w:szCs w:val="20"/>
              <w:u w:val="single"/>
            </w:rPr>
            <w:lastRenderedPageBreak/>
            <w:t>Week Six</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How to find data: Good data is the bedrock or any analysis. In this unit we will discus</w:t>
          </w:r>
          <w:r w:rsidR="00E237F3">
            <w:rPr>
              <w:rFonts w:ascii="Cambria" w:hAnsi="Cambria" w:cs="Arial"/>
              <w:sz w:val="20"/>
              <w:szCs w:val="20"/>
            </w:rPr>
            <w:t>s ways to find and collect data.</w:t>
          </w:r>
        </w:p>
        <w:p w:rsidR="00B7799A" w:rsidRPr="002A37D9"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t>*Reading Due</w:t>
          </w:r>
        </w:p>
        <w:p w:rsidR="00B7799A" w:rsidRPr="002A37D9"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r>
          <w:r>
            <w:rPr>
              <w:rFonts w:ascii="Cambria" w:hAnsi="Cambria" w:cs="Arial"/>
              <w:sz w:val="20"/>
              <w:szCs w:val="20"/>
            </w:rPr>
            <w:t xml:space="preserve">Chava et al: Data Collection Methods </w:t>
          </w:r>
        </w:p>
        <w:p w:rsidR="00B7799A" w:rsidRPr="002A37D9"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*Assignment Due</w:t>
          </w:r>
        </w:p>
        <w:p w:rsidR="00B7799A" w:rsidRPr="002A37D9"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sz w:val="20"/>
              <w:szCs w:val="20"/>
            </w:rPr>
            <w:tab/>
          </w:r>
          <w:r w:rsidRPr="002A37D9">
            <w:rPr>
              <w:rFonts w:ascii="Cambria" w:hAnsi="Cambria" w:cs="Arial"/>
              <w:sz w:val="20"/>
              <w:szCs w:val="20"/>
            </w:rPr>
            <w:tab/>
          </w:r>
          <w:r>
            <w:rPr>
              <w:rFonts w:ascii="Cambria" w:hAnsi="Cambria" w:cs="Arial"/>
              <w:sz w:val="20"/>
              <w:szCs w:val="20"/>
            </w:rPr>
            <w:t xml:space="preserve">Submit a 2-page proposal for your research project.  </w:t>
          </w:r>
        </w:p>
        <w:p w:rsidR="00B7799A" w:rsidRPr="002A37D9" w:rsidRDefault="00B7799A" w:rsidP="00B7799A">
          <w:pPr>
            <w:tabs>
              <w:tab w:val="left" w:pos="360"/>
              <w:tab w:val="left" w:pos="720"/>
            </w:tabs>
            <w:spacing w:after="0" w:line="240" w:lineRule="auto"/>
            <w:rPr>
              <w:rFonts w:ascii="Cambria" w:hAnsi="Cambria" w:cs="Arial"/>
              <w:sz w:val="20"/>
              <w:szCs w:val="20"/>
            </w:rPr>
          </w:pPr>
        </w:p>
        <w:p w:rsidR="00B7799A" w:rsidRDefault="00B7799A" w:rsidP="00B7799A">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Pr>
              <w:rFonts w:ascii="Cambria" w:hAnsi="Cambria" w:cs="Arial"/>
              <w:b/>
              <w:sz w:val="20"/>
              <w:szCs w:val="20"/>
              <w:u w:val="single"/>
            </w:rPr>
            <w:t>Seven</w:t>
          </w:r>
        </w:p>
        <w:p w:rsidR="00B7799A" w:rsidRPr="001A1C14" w:rsidRDefault="00B7799A" w:rsidP="00B7799A">
          <w:pPr>
            <w:tabs>
              <w:tab w:val="left" w:pos="360"/>
              <w:tab w:val="left" w:pos="720"/>
            </w:tabs>
            <w:spacing w:after="0" w:line="240" w:lineRule="auto"/>
            <w:rPr>
              <w:rFonts w:ascii="Cambria" w:hAnsi="Cambria" w:cs="Arial"/>
              <w:sz w:val="20"/>
              <w:szCs w:val="20"/>
            </w:rPr>
          </w:pPr>
          <w:r w:rsidRPr="001A1C14">
            <w:rPr>
              <w:rFonts w:ascii="Cambria" w:hAnsi="Cambria" w:cs="Arial"/>
              <w:sz w:val="20"/>
              <w:szCs w:val="20"/>
            </w:rPr>
            <w:t xml:space="preserve">Review for midterm exam on one day, and take the exam on the other day.  </w:t>
          </w:r>
        </w:p>
        <w:p w:rsidR="00B7799A" w:rsidRPr="001A1C14" w:rsidRDefault="00B7799A" w:rsidP="00B7799A">
          <w:pPr>
            <w:tabs>
              <w:tab w:val="left" w:pos="360"/>
              <w:tab w:val="left" w:pos="720"/>
            </w:tabs>
            <w:spacing w:after="0" w:line="240" w:lineRule="auto"/>
            <w:rPr>
              <w:rFonts w:ascii="Cambria" w:hAnsi="Cambria" w:cs="Arial"/>
              <w:sz w:val="20"/>
              <w:szCs w:val="20"/>
            </w:rPr>
          </w:pPr>
        </w:p>
        <w:p w:rsidR="00B7799A" w:rsidRDefault="00B7799A" w:rsidP="00B7799A">
          <w:pPr>
            <w:tabs>
              <w:tab w:val="left" w:pos="360"/>
              <w:tab w:val="left" w:pos="720"/>
            </w:tabs>
            <w:spacing w:after="0" w:line="240" w:lineRule="auto"/>
            <w:rPr>
              <w:rFonts w:ascii="Cambria" w:hAnsi="Cambria" w:cs="Arial"/>
              <w:b/>
              <w:sz w:val="20"/>
              <w:szCs w:val="20"/>
              <w:u w:val="single"/>
            </w:rPr>
          </w:pPr>
          <w:r>
            <w:rPr>
              <w:rFonts w:ascii="Cambria" w:hAnsi="Cambria" w:cs="Arial"/>
              <w:b/>
              <w:sz w:val="20"/>
              <w:szCs w:val="20"/>
              <w:u w:val="single"/>
            </w:rPr>
            <w:t>Week Eight</w:t>
          </w:r>
        </w:p>
        <w:p w:rsidR="00B7799A" w:rsidRDefault="00B7799A" w:rsidP="00B7799A">
          <w:pPr>
            <w:tabs>
              <w:tab w:val="left" w:pos="360"/>
              <w:tab w:val="left" w:pos="720"/>
            </w:tabs>
            <w:spacing w:after="0" w:line="240" w:lineRule="auto"/>
            <w:rPr>
              <w:rFonts w:ascii="Cambria" w:hAnsi="Cambria" w:cs="Arial"/>
              <w:sz w:val="20"/>
              <w:szCs w:val="20"/>
            </w:rPr>
          </w:pPr>
          <w:proofErr w:type="gramStart"/>
          <w:r>
            <w:rPr>
              <w:rFonts w:ascii="Cambria" w:hAnsi="Cambria" w:cs="Arial"/>
              <w:sz w:val="20"/>
              <w:szCs w:val="20"/>
            </w:rPr>
            <w:t>How to conduct quantitative research.</w:t>
          </w:r>
          <w:proofErr w:type="gramEnd"/>
          <w:r>
            <w:rPr>
              <w:rFonts w:ascii="Cambria" w:hAnsi="Cambria" w:cs="Arial"/>
              <w:sz w:val="20"/>
              <w:szCs w:val="20"/>
            </w:rPr>
            <w:t xml:space="preserve"> In this unit we will review several of the common quantitative</w:t>
          </w:r>
          <w:r w:rsidR="00E237F3">
            <w:rPr>
              <w:rFonts w:ascii="Cambria" w:hAnsi="Cambria" w:cs="Arial"/>
              <w:sz w:val="20"/>
              <w:szCs w:val="20"/>
            </w:rPr>
            <w:t xml:space="preserve"> analysis</w:t>
          </w:r>
          <w:r>
            <w:rPr>
              <w:rFonts w:ascii="Cambria" w:hAnsi="Cambria" w:cs="Arial"/>
              <w:sz w:val="20"/>
              <w:szCs w:val="20"/>
            </w:rPr>
            <w:t xml:space="preserve"> techniques used in the social </w:t>
          </w:r>
          <w:r w:rsidR="00E237F3">
            <w:rPr>
              <w:rFonts w:ascii="Cambria" w:hAnsi="Cambria" w:cs="Arial"/>
              <w:sz w:val="20"/>
              <w:szCs w:val="20"/>
            </w:rPr>
            <w:t>sciences</w:t>
          </w:r>
          <w:r>
            <w:rPr>
              <w:rFonts w:ascii="Cambria" w:hAnsi="Cambria" w:cs="Arial"/>
              <w:sz w:val="20"/>
              <w:szCs w:val="20"/>
            </w:rPr>
            <w:t xml:space="preserve">. </w:t>
          </w:r>
        </w:p>
        <w:p w:rsidR="00B7799A" w:rsidRDefault="00B7799A" w:rsidP="00B7799A">
          <w:pPr>
            <w:tabs>
              <w:tab w:val="left" w:pos="360"/>
              <w:tab w:val="left" w:pos="720"/>
            </w:tabs>
            <w:spacing w:after="0" w:line="240" w:lineRule="auto"/>
            <w:rPr>
              <w:rFonts w:ascii="Cambria" w:hAnsi="Cambria" w:cs="Arial"/>
              <w:b/>
              <w:sz w:val="20"/>
              <w:szCs w:val="20"/>
            </w:rPr>
          </w:pPr>
          <w:r>
            <w:rPr>
              <w:rFonts w:ascii="Cambria" w:hAnsi="Cambria" w:cs="Arial"/>
              <w:sz w:val="20"/>
              <w:szCs w:val="20"/>
            </w:rPr>
            <w:tab/>
          </w:r>
          <w:r>
            <w:rPr>
              <w:rFonts w:ascii="Cambria" w:hAnsi="Cambria" w:cs="Arial"/>
              <w:b/>
              <w:sz w:val="20"/>
              <w:szCs w:val="20"/>
            </w:rPr>
            <w:t>*Reading Due</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b/>
              <w:sz w:val="20"/>
              <w:szCs w:val="20"/>
            </w:rPr>
            <w:tab/>
          </w:r>
          <w:r>
            <w:rPr>
              <w:rFonts w:ascii="Cambria" w:hAnsi="Cambria" w:cs="Arial"/>
              <w:b/>
              <w:sz w:val="20"/>
              <w:szCs w:val="20"/>
            </w:rPr>
            <w:tab/>
          </w:r>
          <w:r>
            <w:rPr>
              <w:rFonts w:ascii="Cambria" w:hAnsi="Cambria" w:cs="Arial"/>
              <w:sz w:val="20"/>
              <w:szCs w:val="20"/>
            </w:rPr>
            <w:t>Chava et al: “Data Preparation and Analysis”</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“Bivariate and Multivariate Analysis”</w:t>
          </w:r>
        </w:p>
        <w:p w:rsidR="00B7799A" w:rsidRPr="001A1C14" w:rsidRDefault="00B7799A" w:rsidP="00B7799A">
          <w:pPr>
            <w:tabs>
              <w:tab w:val="left" w:pos="360"/>
              <w:tab w:val="left" w:pos="720"/>
            </w:tabs>
            <w:spacing w:after="0" w:line="240" w:lineRule="auto"/>
            <w:rPr>
              <w:rFonts w:ascii="Cambria" w:hAnsi="Cambria" w:cs="Arial"/>
              <w:sz w:val="20"/>
              <w:szCs w:val="20"/>
            </w:rPr>
          </w:pPr>
        </w:p>
        <w:p w:rsidR="00B7799A" w:rsidRPr="002A37D9" w:rsidRDefault="00B7799A" w:rsidP="00B7799A">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 xml:space="preserve">Week </w:t>
          </w:r>
          <w:r>
            <w:rPr>
              <w:rFonts w:ascii="Cambria" w:hAnsi="Cambria" w:cs="Arial"/>
              <w:b/>
              <w:sz w:val="20"/>
              <w:szCs w:val="20"/>
              <w:u w:val="single"/>
            </w:rPr>
            <w:t>Nine</w:t>
          </w:r>
        </w:p>
        <w:p w:rsidR="00B7799A" w:rsidRDefault="00B7799A" w:rsidP="00B7799A">
          <w:pPr>
            <w:tabs>
              <w:tab w:val="left" w:pos="360"/>
              <w:tab w:val="left" w:pos="720"/>
            </w:tabs>
            <w:spacing w:after="0" w:line="240" w:lineRule="auto"/>
            <w:rPr>
              <w:rFonts w:ascii="Cambria" w:hAnsi="Cambria" w:cs="Arial"/>
              <w:sz w:val="20"/>
              <w:szCs w:val="20"/>
            </w:rPr>
          </w:pPr>
          <w:proofErr w:type="gramStart"/>
          <w:r>
            <w:rPr>
              <w:rFonts w:ascii="Cambria" w:hAnsi="Cambria" w:cs="Arial"/>
              <w:sz w:val="20"/>
              <w:szCs w:val="20"/>
            </w:rPr>
            <w:t>How to conduct qualitative research.</w:t>
          </w:r>
          <w:proofErr w:type="gramEnd"/>
          <w:r>
            <w:rPr>
              <w:rFonts w:ascii="Cambria" w:hAnsi="Cambria" w:cs="Arial"/>
              <w:sz w:val="20"/>
              <w:szCs w:val="20"/>
            </w:rPr>
            <w:t xml:space="preserve"> In this unit we </w:t>
          </w:r>
          <w:r w:rsidR="00E237F3">
            <w:rPr>
              <w:rFonts w:ascii="Cambria" w:hAnsi="Cambria" w:cs="Arial"/>
              <w:sz w:val="20"/>
              <w:szCs w:val="20"/>
            </w:rPr>
            <w:t>will</w:t>
          </w:r>
          <w:r>
            <w:rPr>
              <w:rFonts w:ascii="Cambria" w:hAnsi="Cambria" w:cs="Arial"/>
              <w:sz w:val="20"/>
              <w:szCs w:val="20"/>
            </w:rPr>
            <w:t xml:space="preserve"> discuss several of the </w:t>
          </w:r>
          <w:r w:rsidR="00E237F3">
            <w:rPr>
              <w:rFonts w:ascii="Cambria" w:hAnsi="Cambria" w:cs="Arial"/>
              <w:sz w:val="20"/>
              <w:szCs w:val="20"/>
            </w:rPr>
            <w:t xml:space="preserve">common </w:t>
          </w:r>
          <w:r>
            <w:rPr>
              <w:rFonts w:ascii="Cambria" w:hAnsi="Cambria" w:cs="Arial"/>
              <w:sz w:val="20"/>
              <w:szCs w:val="20"/>
            </w:rPr>
            <w:t>qualitative techniques used in the social scienc</w:t>
          </w:r>
          <w:r w:rsidR="00E237F3">
            <w:rPr>
              <w:rFonts w:ascii="Cambria" w:hAnsi="Cambria" w:cs="Arial"/>
              <w:sz w:val="20"/>
              <w:szCs w:val="20"/>
            </w:rPr>
            <w:t>es</w:t>
          </w:r>
          <w:r>
            <w:rPr>
              <w:rFonts w:ascii="Cambria" w:hAnsi="Cambria" w:cs="Arial"/>
              <w:sz w:val="20"/>
              <w:szCs w:val="20"/>
            </w:rPr>
            <w:t xml:space="preserve">. </w:t>
          </w:r>
        </w:p>
        <w:p w:rsidR="00B7799A" w:rsidRPr="002A37D9"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 xml:space="preserve">*Reading Due </w:t>
          </w:r>
        </w:p>
        <w:p w:rsidR="00B7799A"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t>-Chava et al: “Observational Methods”</w:t>
          </w:r>
        </w:p>
        <w:p w:rsidR="00B7799A" w:rsidRPr="002A37D9"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“Survey Construction”</w:t>
          </w:r>
        </w:p>
        <w:p w:rsidR="00B7799A" w:rsidRPr="002A37D9"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sz w:val="20"/>
              <w:szCs w:val="20"/>
            </w:rPr>
            <w:tab/>
          </w:r>
          <w:r w:rsidRPr="002A37D9">
            <w:rPr>
              <w:rFonts w:ascii="Cambria" w:hAnsi="Cambria" w:cs="Arial"/>
              <w:b/>
              <w:sz w:val="20"/>
              <w:szCs w:val="20"/>
            </w:rPr>
            <w:t>*Assignment Due</w:t>
          </w:r>
        </w:p>
        <w:p w:rsidR="00B7799A" w:rsidRPr="002A37D9" w:rsidRDefault="00B7799A" w:rsidP="00B7799A">
          <w:pPr>
            <w:tabs>
              <w:tab w:val="left" w:pos="360"/>
              <w:tab w:val="left" w:pos="720"/>
            </w:tabs>
            <w:spacing w:after="0" w:line="240" w:lineRule="auto"/>
            <w:rPr>
              <w:rFonts w:ascii="Cambria" w:hAnsi="Cambria" w:cs="Arial"/>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sz w:val="20"/>
              <w:szCs w:val="20"/>
            </w:rPr>
            <w:t>-Draft of lite</w:t>
          </w:r>
          <w:r w:rsidR="00E237F3">
            <w:rPr>
              <w:rFonts w:ascii="Cambria" w:hAnsi="Cambria" w:cs="Arial"/>
              <w:sz w:val="20"/>
              <w:szCs w:val="20"/>
            </w:rPr>
            <w:t>rature Review for final research paper</w:t>
          </w:r>
          <w:r w:rsidRPr="002A37D9">
            <w:rPr>
              <w:rFonts w:ascii="Cambria" w:hAnsi="Cambria" w:cs="Arial"/>
              <w:sz w:val="20"/>
              <w:szCs w:val="20"/>
            </w:rPr>
            <w:t>.</w:t>
          </w:r>
        </w:p>
        <w:p w:rsidR="00B7799A" w:rsidRPr="00C23B1E" w:rsidRDefault="00B7799A" w:rsidP="00B7799A">
          <w:pPr>
            <w:tabs>
              <w:tab w:val="left" w:pos="360"/>
              <w:tab w:val="left" w:pos="720"/>
            </w:tabs>
            <w:spacing w:after="0" w:line="240" w:lineRule="auto"/>
            <w:rPr>
              <w:rFonts w:ascii="Cambria" w:hAnsi="Cambria" w:cs="Arial"/>
              <w:b/>
              <w:sz w:val="20"/>
              <w:szCs w:val="20"/>
            </w:rPr>
          </w:pPr>
          <w:r w:rsidRPr="002A37D9">
            <w:rPr>
              <w:rFonts w:ascii="Cambria" w:hAnsi="Cambria" w:cs="Arial"/>
              <w:b/>
              <w:sz w:val="20"/>
              <w:szCs w:val="20"/>
            </w:rPr>
            <w:tab/>
          </w:r>
          <w:r w:rsidRPr="002A37D9">
            <w:rPr>
              <w:rFonts w:ascii="Cambria" w:hAnsi="Cambria" w:cs="Arial"/>
              <w:b/>
              <w:sz w:val="20"/>
              <w:szCs w:val="20"/>
            </w:rPr>
            <w:tab/>
          </w:r>
          <w:r w:rsidRPr="002A37D9">
            <w:rPr>
              <w:rFonts w:ascii="Cambria" w:hAnsi="Cambria" w:cs="Arial"/>
              <w:b/>
              <w:sz w:val="20"/>
              <w:szCs w:val="20"/>
            </w:rPr>
            <w:tab/>
          </w:r>
        </w:p>
        <w:p w:rsidR="00B7799A" w:rsidRPr="00096CF0" w:rsidRDefault="00B7799A" w:rsidP="00B7799A">
          <w:pPr>
            <w:tabs>
              <w:tab w:val="left" w:pos="360"/>
              <w:tab w:val="left" w:pos="720"/>
            </w:tabs>
            <w:spacing w:after="0" w:line="240" w:lineRule="auto"/>
            <w:rPr>
              <w:rFonts w:ascii="Cambria" w:hAnsi="Cambria" w:cs="Arial"/>
              <w:b/>
              <w:sz w:val="20"/>
              <w:szCs w:val="20"/>
            </w:rPr>
          </w:pPr>
          <w:r w:rsidRPr="00096CF0">
            <w:rPr>
              <w:rFonts w:ascii="Cambria" w:hAnsi="Cambria" w:cs="Arial"/>
              <w:b/>
              <w:sz w:val="20"/>
              <w:szCs w:val="20"/>
              <w:u w:val="single"/>
            </w:rPr>
            <w:t xml:space="preserve">Week </w:t>
          </w:r>
          <w:r>
            <w:rPr>
              <w:rFonts w:ascii="Cambria" w:hAnsi="Cambria" w:cs="Arial"/>
              <w:b/>
              <w:sz w:val="20"/>
              <w:szCs w:val="20"/>
              <w:u w:val="single"/>
            </w:rPr>
            <w:t>Ten</w:t>
          </w:r>
        </w:p>
        <w:p w:rsidR="00B7799A" w:rsidRPr="00096CF0" w:rsidRDefault="00B7799A" w:rsidP="00B7799A">
          <w:pPr>
            <w:tabs>
              <w:tab w:val="left" w:pos="360"/>
              <w:tab w:val="left" w:pos="720"/>
            </w:tabs>
            <w:spacing w:after="0" w:line="240" w:lineRule="auto"/>
            <w:rPr>
              <w:rFonts w:ascii="Cambria" w:hAnsi="Cambria" w:cs="Arial"/>
              <w:sz w:val="20"/>
              <w:szCs w:val="20"/>
            </w:rPr>
          </w:pPr>
          <w:r w:rsidRPr="00096CF0">
            <w:rPr>
              <w:rFonts w:ascii="Cambria" w:hAnsi="Cambria" w:cs="Arial"/>
              <w:sz w:val="20"/>
              <w:szCs w:val="20"/>
            </w:rPr>
            <w:t xml:space="preserve">Content Analysis: During this unit we will focus on secondary data, specifically emphasizing content coding analysis. </w:t>
          </w:r>
        </w:p>
        <w:p w:rsidR="00B7799A" w:rsidRPr="00096CF0" w:rsidRDefault="00B7799A" w:rsidP="00B7799A">
          <w:pPr>
            <w:tabs>
              <w:tab w:val="left" w:pos="360"/>
              <w:tab w:val="left" w:pos="720"/>
            </w:tabs>
            <w:spacing w:after="0" w:line="240" w:lineRule="auto"/>
            <w:rPr>
              <w:rFonts w:ascii="Cambria" w:hAnsi="Cambria" w:cs="Arial"/>
              <w:b/>
              <w:sz w:val="20"/>
              <w:szCs w:val="20"/>
            </w:rPr>
          </w:pPr>
          <w:r w:rsidRPr="00096CF0">
            <w:rPr>
              <w:rFonts w:ascii="Cambria" w:hAnsi="Cambria" w:cs="Arial"/>
              <w:b/>
              <w:sz w:val="20"/>
              <w:szCs w:val="20"/>
            </w:rPr>
            <w:tab/>
            <w:t>*Reading Due</w:t>
          </w:r>
        </w:p>
        <w:p w:rsidR="00B7799A" w:rsidRPr="00096CF0" w:rsidRDefault="00B7799A" w:rsidP="00B7799A">
          <w:pPr>
            <w:tabs>
              <w:tab w:val="left" w:pos="360"/>
              <w:tab w:val="left" w:pos="720"/>
            </w:tabs>
            <w:spacing w:after="0" w:line="240" w:lineRule="auto"/>
            <w:rPr>
              <w:rFonts w:ascii="Cambria" w:hAnsi="Cambria" w:cs="Arial"/>
              <w:sz w:val="20"/>
              <w:szCs w:val="20"/>
            </w:rPr>
          </w:pPr>
          <w:r w:rsidRPr="00096CF0">
            <w:rPr>
              <w:rFonts w:ascii="Cambria" w:hAnsi="Cambria" w:cs="Arial"/>
              <w:b/>
              <w:sz w:val="20"/>
              <w:szCs w:val="20"/>
            </w:rPr>
            <w:tab/>
          </w:r>
          <w:r w:rsidRPr="00096CF0">
            <w:rPr>
              <w:rFonts w:ascii="Cambria" w:hAnsi="Cambria" w:cs="Arial"/>
              <w:sz w:val="20"/>
              <w:szCs w:val="20"/>
            </w:rPr>
            <w:t>-Chava et al: “Secondary Data and Content Analysis”</w:t>
          </w:r>
        </w:p>
        <w:p w:rsidR="00B7799A" w:rsidRPr="00096CF0" w:rsidRDefault="00B7799A" w:rsidP="00B7799A">
          <w:pPr>
            <w:tabs>
              <w:tab w:val="left" w:pos="360"/>
              <w:tab w:val="left" w:pos="720"/>
            </w:tabs>
            <w:spacing w:after="0" w:line="240" w:lineRule="auto"/>
            <w:rPr>
              <w:rFonts w:ascii="Cambria" w:hAnsi="Cambria" w:cs="Arial"/>
              <w:sz w:val="20"/>
              <w:szCs w:val="20"/>
            </w:rPr>
          </w:pPr>
          <w:r w:rsidRPr="00096CF0">
            <w:rPr>
              <w:rFonts w:ascii="Cambria" w:hAnsi="Cambria" w:cs="Arial"/>
              <w:b/>
              <w:sz w:val="20"/>
              <w:szCs w:val="20"/>
            </w:rPr>
            <w:tab/>
          </w:r>
          <w:r w:rsidRPr="00096CF0">
            <w:rPr>
              <w:rFonts w:ascii="Cambria" w:hAnsi="Cambria" w:cs="Arial"/>
              <w:sz w:val="20"/>
              <w:szCs w:val="20"/>
            </w:rPr>
            <w:t xml:space="preserve"> </w:t>
          </w:r>
        </w:p>
        <w:p w:rsidR="00B7799A" w:rsidRPr="00C23B1E" w:rsidRDefault="00B7799A" w:rsidP="00B7799A">
          <w:pPr>
            <w:tabs>
              <w:tab w:val="left" w:pos="360"/>
              <w:tab w:val="left" w:pos="720"/>
            </w:tabs>
            <w:spacing w:after="0" w:line="240" w:lineRule="auto"/>
            <w:rPr>
              <w:rFonts w:ascii="Cambria" w:hAnsi="Cambria" w:cs="Arial"/>
              <w:b/>
              <w:sz w:val="20"/>
              <w:szCs w:val="20"/>
            </w:rPr>
          </w:pPr>
          <w:r w:rsidRPr="00096CF0">
            <w:rPr>
              <w:rFonts w:ascii="Cambria" w:hAnsi="Cambria" w:cs="Arial"/>
              <w:b/>
              <w:sz w:val="20"/>
              <w:szCs w:val="20"/>
              <w:u w:val="single"/>
            </w:rPr>
            <w:t xml:space="preserve">Week </w:t>
          </w:r>
          <w:r>
            <w:rPr>
              <w:rFonts w:ascii="Cambria" w:hAnsi="Cambria" w:cs="Arial"/>
              <w:b/>
              <w:sz w:val="20"/>
              <w:szCs w:val="20"/>
              <w:u w:val="single"/>
            </w:rPr>
            <w:t>Eleven</w:t>
          </w:r>
        </w:p>
        <w:p w:rsidR="00B7799A" w:rsidRPr="00096CF0" w:rsidRDefault="00B7799A" w:rsidP="00B7799A">
          <w:pPr>
            <w:tabs>
              <w:tab w:val="left" w:pos="360"/>
              <w:tab w:val="left" w:pos="720"/>
            </w:tabs>
            <w:spacing w:after="0" w:line="240" w:lineRule="auto"/>
            <w:rPr>
              <w:rFonts w:ascii="Cambria" w:hAnsi="Cambria" w:cs="Arial"/>
              <w:sz w:val="20"/>
              <w:szCs w:val="20"/>
            </w:rPr>
          </w:pPr>
          <w:r w:rsidRPr="00096CF0">
            <w:rPr>
              <w:rFonts w:ascii="Cambria" w:hAnsi="Cambria" w:cs="Arial"/>
              <w:sz w:val="20"/>
              <w:szCs w:val="20"/>
            </w:rPr>
            <w:t>Writing a Research Proposal: This unit will focus on the detailed process of writing a research proposal. It is imperative that students understand the process of writing an effective research proposal.</w:t>
          </w:r>
        </w:p>
        <w:p w:rsidR="00B7799A" w:rsidRPr="00096CF0" w:rsidRDefault="00B7799A" w:rsidP="00B7799A">
          <w:pPr>
            <w:tabs>
              <w:tab w:val="left" w:pos="360"/>
              <w:tab w:val="left" w:pos="720"/>
            </w:tabs>
            <w:spacing w:after="0" w:line="240" w:lineRule="auto"/>
            <w:rPr>
              <w:rFonts w:ascii="Cambria" w:hAnsi="Cambria" w:cs="Arial"/>
              <w:b/>
              <w:sz w:val="20"/>
              <w:szCs w:val="20"/>
            </w:rPr>
          </w:pPr>
          <w:r w:rsidRPr="00096CF0">
            <w:rPr>
              <w:rFonts w:ascii="Cambria" w:hAnsi="Cambria" w:cs="Arial"/>
              <w:sz w:val="20"/>
              <w:szCs w:val="20"/>
            </w:rPr>
            <w:tab/>
          </w:r>
          <w:r w:rsidRPr="00096CF0">
            <w:rPr>
              <w:rFonts w:ascii="Cambria" w:hAnsi="Cambria" w:cs="Arial"/>
              <w:b/>
              <w:sz w:val="20"/>
              <w:szCs w:val="20"/>
            </w:rPr>
            <w:t>*Reading Due</w:t>
          </w:r>
        </w:p>
        <w:p w:rsidR="00B7799A" w:rsidRPr="00096CF0" w:rsidRDefault="00B7799A" w:rsidP="00B7799A">
          <w:pPr>
            <w:tabs>
              <w:tab w:val="left" w:pos="360"/>
              <w:tab w:val="left" w:pos="720"/>
            </w:tabs>
            <w:spacing w:after="0" w:line="240" w:lineRule="auto"/>
            <w:rPr>
              <w:rFonts w:ascii="Cambria" w:hAnsi="Cambria" w:cs="Arial"/>
              <w:sz w:val="20"/>
              <w:szCs w:val="20"/>
            </w:rPr>
          </w:pPr>
          <w:r w:rsidRPr="00096CF0">
            <w:rPr>
              <w:rFonts w:ascii="Cambria" w:hAnsi="Cambria" w:cs="Arial"/>
              <w:sz w:val="20"/>
              <w:szCs w:val="20"/>
            </w:rPr>
            <w:tab/>
            <w:t>-Chava et al: “Writing Research Reports”</w:t>
          </w:r>
        </w:p>
        <w:p w:rsidR="00B7799A" w:rsidRPr="00096CF0" w:rsidRDefault="00B7799A" w:rsidP="00B7799A">
          <w:pPr>
            <w:tabs>
              <w:tab w:val="left" w:pos="360"/>
              <w:tab w:val="left" w:pos="720"/>
            </w:tabs>
            <w:spacing w:after="0" w:line="240" w:lineRule="auto"/>
            <w:ind w:left="360"/>
            <w:rPr>
              <w:rFonts w:ascii="Cambria" w:hAnsi="Cambria" w:cs="Arial"/>
              <w:sz w:val="20"/>
              <w:szCs w:val="20"/>
            </w:rPr>
          </w:pPr>
          <w:r w:rsidRPr="00096CF0">
            <w:rPr>
              <w:rFonts w:ascii="Cambria" w:hAnsi="Cambria" w:cs="Arial"/>
              <w:b/>
              <w:sz w:val="20"/>
              <w:szCs w:val="20"/>
            </w:rPr>
            <w:t>*Assignment Due</w:t>
          </w:r>
          <w:r w:rsidR="00E237F3">
            <w:rPr>
              <w:rFonts w:ascii="Cambria" w:hAnsi="Cambria" w:cs="Arial"/>
              <w:sz w:val="20"/>
              <w:szCs w:val="20"/>
            </w:rPr>
            <w:t>: Submit a rough draft of the</w:t>
          </w:r>
          <w:r w:rsidRPr="00096CF0">
            <w:rPr>
              <w:rFonts w:ascii="Cambria" w:hAnsi="Cambria" w:cs="Arial"/>
              <w:sz w:val="20"/>
              <w:szCs w:val="20"/>
            </w:rPr>
            <w:t xml:space="preserve"> introduction</w:t>
          </w:r>
          <w:r w:rsidR="00E237F3">
            <w:rPr>
              <w:rFonts w:ascii="Cambria" w:hAnsi="Cambria" w:cs="Arial"/>
              <w:sz w:val="20"/>
              <w:szCs w:val="20"/>
            </w:rPr>
            <w:t>,</w:t>
          </w:r>
          <w:r w:rsidRPr="00096CF0">
            <w:rPr>
              <w:rFonts w:ascii="Cambria" w:hAnsi="Cambria" w:cs="Arial"/>
              <w:sz w:val="20"/>
              <w:szCs w:val="20"/>
            </w:rPr>
            <w:t xml:space="preserve"> literature </w:t>
          </w:r>
          <w:proofErr w:type="gramStart"/>
          <w:r w:rsidRPr="00096CF0">
            <w:rPr>
              <w:rFonts w:ascii="Cambria" w:hAnsi="Cambria" w:cs="Arial"/>
              <w:sz w:val="20"/>
              <w:szCs w:val="20"/>
            </w:rPr>
            <w:t xml:space="preserve">review </w:t>
          </w:r>
          <w:r w:rsidR="00E237F3">
            <w:rPr>
              <w:rFonts w:ascii="Cambria" w:hAnsi="Cambria" w:cs="Arial"/>
              <w:sz w:val="20"/>
              <w:szCs w:val="20"/>
            </w:rPr>
            <w:t>,</w:t>
          </w:r>
          <w:proofErr w:type="gramEnd"/>
          <w:r w:rsidR="00E237F3">
            <w:rPr>
              <w:rFonts w:ascii="Cambria" w:hAnsi="Cambria" w:cs="Arial"/>
              <w:sz w:val="20"/>
              <w:szCs w:val="20"/>
            </w:rPr>
            <w:t xml:space="preserve"> and methodology sections of your research paper</w:t>
          </w:r>
          <w:r w:rsidRPr="00096CF0">
            <w:rPr>
              <w:rFonts w:ascii="Cambria" w:hAnsi="Cambria" w:cs="Arial"/>
              <w:sz w:val="20"/>
              <w:szCs w:val="20"/>
            </w:rPr>
            <w:t>.</w:t>
          </w:r>
        </w:p>
        <w:p w:rsidR="00B7799A" w:rsidRPr="00096CF0" w:rsidRDefault="00B7799A" w:rsidP="00B7799A">
          <w:pPr>
            <w:tabs>
              <w:tab w:val="left" w:pos="360"/>
              <w:tab w:val="left" w:pos="720"/>
            </w:tabs>
            <w:spacing w:after="0" w:line="240" w:lineRule="auto"/>
            <w:ind w:left="360"/>
            <w:rPr>
              <w:rFonts w:ascii="Cambria" w:hAnsi="Cambria" w:cs="Arial"/>
              <w:sz w:val="20"/>
              <w:szCs w:val="20"/>
            </w:rPr>
          </w:pPr>
        </w:p>
        <w:p w:rsidR="00B7799A" w:rsidRPr="00096CF0" w:rsidRDefault="00B7799A" w:rsidP="00B7799A">
          <w:pPr>
            <w:tabs>
              <w:tab w:val="left" w:pos="360"/>
              <w:tab w:val="left" w:pos="720"/>
            </w:tabs>
            <w:spacing w:after="0" w:line="240" w:lineRule="auto"/>
            <w:rPr>
              <w:rFonts w:ascii="Cambria" w:hAnsi="Cambria" w:cs="Arial"/>
              <w:b/>
              <w:sz w:val="20"/>
              <w:szCs w:val="20"/>
              <w:u w:val="single"/>
            </w:rPr>
          </w:pPr>
          <w:r w:rsidRPr="00096CF0">
            <w:rPr>
              <w:rFonts w:ascii="Cambria" w:hAnsi="Cambria" w:cs="Arial"/>
              <w:b/>
              <w:sz w:val="20"/>
              <w:szCs w:val="20"/>
              <w:u w:val="single"/>
            </w:rPr>
            <w:t xml:space="preserve">Week </w:t>
          </w:r>
          <w:r>
            <w:rPr>
              <w:rFonts w:ascii="Cambria" w:hAnsi="Cambria" w:cs="Arial"/>
              <w:b/>
              <w:sz w:val="20"/>
              <w:szCs w:val="20"/>
              <w:u w:val="single"/>
            </w:rPr>
            <w:t>Twelve</w:t>
          </w:r>
        </w:p>
        <w:p w:rsidR="00B7799A" w:rsidRPr="00096CF0" w:rsidRDefault="00B7799A" w:rsidP="00B7799A">
          <w:pPr>
            <w:tabs>
              <w:tab w:val="left" w:pos="360"/>
              <w:tab w:val="left" w:pos="720"/>
            </w:tabs>
            <w:spacing w:after="0" w:line="240" w:lineRule="auto"/>
            <w:rPr>
              <w:rFonts w:ascii="Cambria" w:hAnsi="Cambria" w:cs="Arial"/>
              <w:b/>
              <w:sz w:val="20"/>
              <w:szCs w:val="20"/>
            </w:rPr>
          </w:pPr>
          <w:r w:rsidRPr="00096CF0">
            <w:rPr>
              <w:rFonts w:ascii="Cambria" w:hAnsi="Cambria" w:cs="Arial"/>
              <w:sz w:val="20"/>
              <w:szCs w:val="20"/>
            </w:rPr>
            <w:t xml:space="preserve">Writing </w:t>
          </w:r>
          <w:proofErr w:type="gramStart"/>
          <w:r w:rsidRPr="00096CF0">
            <w:rPr>
              <w:rFonts w:ascii="Cambria" w:hAnsi="Cambria" w:cs="Arial"/>
              <w:sz w:val="20"/>
              <w:szCs w:val="20"/>
            </w:rPr>
            <w:t>Up</w:t>
          </w:r>
          <w:proofErr w:type="gramEnd"/>
          <w:r w:rsidRPr="00096CF0">
            <w:rPr>
              <w:rFonts w:ascii="Cambria" w:hAnsi="Cambria" w:cs="Arial"/>
              <w:sz w:val="20"/>
              <w:szCs w:val="20"/>
            </w:rPr>
            <w:t xml:space="preserve"> Your Findings: This week we will discuss how to turn data into a report that is clear and concise. Emphasis will be placed on writing for multiple audiences, including academics and laypersons. </w:t>
          </w:r>
        </w:p>
        <w:p w:rsidR="00B7799A" w:rsidRPr="00096CF0" w:rsidRDefault="00B7799A" w:rsidP="00E237F3">
          <w:pPr>
            <w:tabs>
              <w:tab w:val="left" w:pos="360"/>
              <w:tab w:val="left" w:pos="720"/>
            </w:tabs>
            <w:spacing w:after="0" w:line="240" w:lineRule="auto"/>
            <w:ind w:left="360"/>
            <w:rPr>
              <w:rFonts w:ascii="Cambria" w:hAnsi="Cambria" w:cs="Arial"/>
              <w:sz w:val="20"/>
              <w:szCs w:val="20"/>
            </w:rPr>
          </w:pPr>
          <w:r>
            <w:rPr>
              <w:rFonts w:ascii="Cambria" w:hAnsi="Cambria" w:cs="Arial"/>
              <w:b/>
              <w:sz w:val="20"/>
              <w:szCs w:val="20"/>
            </w:rPr>
            <w:t xml:space="preserve">*Assignment Due: </w:t>
          </w:r>
          <w:r>
            <w:rPr>
              <w:rFonts w:ascii="Cambria" w:hAnsi="Cambria" w:cs="Arial"/>
              <w:sz w:val="20"/>
              <w:szCs w:val="20"/>
            </w:rPr>
            <w:t xml:space="preserve">Find one scholarly article that you think presents its findings in a manner that is clear and easy to understand. Additionally, find one scholarly </w:t>
          </w:r>
          <w:r w:rsidR="00E237F3">
            <w:rPr>
              <w:rFonts w:ascii="Cambria" w:hAnsi="Cambria" w:cs="Arial"/>
              <w:sz w:val="20"/>
              <w:szCs w:val="20"/>
            </w:rPr>
            <w:t>article that you believe does not effectively transmit</w:t>
          </w:r>
          <w:r>
            <w:rPr>
              <w:rFonts w:ascii="Cambria" w:hAnsi="Cambria" w:cs="Arial"/>
              <w:sz w:val="20"/>
              <w:szCs w:val="20"/>
            </w:rPr>
            <w:t xml:space="preserve"> its core findings. Write a 2-page essay discussing why you believe the first article was successful in pr</w:t>
          </w:r>
          <w:r w:rsidR="00E237F3">
            <w:rPr>
              <w:rFonts w:ascii="Cambria" w:hAnsi="Cambria" w:cs="Arial"/>
              <w:sz w:val="20"/>
              <w:szCs w:val="20"/>
            </w:rPr>
            <w:t xml:space="preserve">esenting its findings, as well as </w:t>
          </w:r>
          <w:r>
            <w:rPr>
              <w:rFonts w:ascii="Cambria" w:hAnsi="Cambria" w:cs="Arial"/>
              <w:sz w:val="20"/>
              <w:szCs w:val="20"/>
            </w:rPr>
            <w:t xml:space="preserve">why you believe the second article was less successful.  </w:t>
          </w:r>
        </w:p>
        <w:p w:rsidR="00B7799A" w:rsidRPr="00096CF0" w:rsidRDefault="00B7799A" w:rsidP="00B7799A">
          <w:pPr>
            <w:tabs>
              <w:tab w:val="left" w:pos="360"/>
              <w:tab w:val="left" w:pos="720"/>
            </w:tabs>
            <w:spacing w:after="0" w:line="240" w:lineRule="auto"/>
            <w:rPr>
              <w:rFonts w:ascii="Cambria" w:hAnsi="Cambria" w:cs="Arial"/>
              <w:sz w:val="20"/>
              <w:szCs w:val="20"/>
            </w:rPr>
          </w:pPr>
          <w:r w:rsidRPr="00096CF0">
            <w:rPr>
              <w:rFonts w:ascii="Cambria" w:hAnsi="Cambria" w:cs="Arial"/>
              <w:sz w:val="20"/>
              <w:szCs w:val="20"/>
            </w:rPr>
            <w:tab/>
          </w:r>
          <w:r w:rsidRPr="00096CF0">
            <w:rPr>
              <w:rFonts w:ascii="Cambria" w:hAnsi="Cambria" w:cs="Arial"/>
              <w:sz w:val="20"/>
              <w:szCs w:val="20"/>
            </w:rPr>
            <w:tab/>
            <w:t xml:space="preserve"> </w:t>
          </w:r>
        </w:p>
        <w:p w:rsidR="00B7799A" w:rsidRPr="00C23B1E" w:rsidRDefault="00B7799A" w:rsidP="00B7799A">
          <w:pPr>
            <w:tabs>
              <w:tab w:val="left" w:pos="360"/>
              <w:tab w:val="left" w:pos="720"/>
            </w:tabs>
            <w:spacing w:after="0" w:line="240" w:lineRule="auto"/>
            <w:rPr>
              <w:rFonts w:ascii="Cambria" w:hAnsi="Cambria" w:cs="Arial"/>
              <w:b/>
              <w:sz w:val="20"/>
              <w:szCs w:val="20"/>
              <w:u w:val="single"/>
            </w:rPr>
          </w:pPr>
          <w:r w:rsidRPr="00C23B1E">
            <w:rPr>
              <w:rFonts w:ascii="Cambria" w:hAnsi="Cambria" w:cs="Arial"/>
              <w:b/>
              <w:sz w:val="20"/>
              <w:szCs w:val="20"/>
              <w:u w:val="single"/>
            </w:rPr>
            <w:t>Week Thirteen</w:t>
          </w:r>
        </w:p>
        <w:p w:rsidR="00E237F3" w:rsidRDefault="00E237F3"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How to present research: During this unit we will discuss techniques for giving successful presentations. It is imperative that researchers are able to convey their findings orally to an audience. We will review good and bad practices when giving presentations.</w:t>
          </w:r>
        </w:p>
        <w:p w:rsidR="00E237F3" w:rsidRDefault="00E237F3" w:rsidP="00B7799A">
          <w:pPr>
            <w:tabs>
              <w:tab w:val="left" w:pos="360"/>
              <w:tab w:val="left" w:pos="720"/>
            </w:tabs>
            <w:spacing w:after="0" w:line="240" w:lineRule="auto"/>
            <w:rPr>
              <w:rFonts w:ascii="Cambria" w:hAnsi="Cambria" w:cs="Arial"/>
              <w:sz w:val="20"/>
              <w:szCs w:val="20"/>
            </w:rPr>
          </w:pPr>
        </w:p>
        <w:p w:rsidR="00904F55" w:rsidRDefault="00904F55" w:rsidP="00B7799A">
          <w:pPr>
            <w:tabs>
              <w:tab w:val="left" w:pos="360"/>
              <w:tab w:val="left" w:pos="720"/>
            </w:tabs>
            <w:spacing w:after="0" w:line="240" w:lineRule="auto"/>
            <w:rPr>
              <w:rFonts w:ascii="Cambria" w:hAnsi="Cambria" w:cs="Arial"/>
              <w:b/>
              <w:sz w:val="20"/>
              <w:szCs w:val="20"/>
              <w:u w:val="single"/>
            </w:rPr>
          </w:pPr>
        </w:p>
        <w:p w:rsidR="00904F55" w:rsidRDefault="00904F55" w:rsidP="00B7799A">
          <w:pPr>
            <w:tabs>
              <w:tab w:val="left" w:pos="360"/>
              <w:tab w:val="left" w:pos="720"/>
            </w:tabs>
            <w:spacing w:after="0" w:line="240" w:lineRule="auto"/>
            <w:rPr>
              <w:rFonts w:ascii="Cambria" w:hAnsi="Cambria" w:cs="Arial"/>
              <w:b/>
              <w:sz w:val="20"/>
              <w:szCs w:val="20"/>
              <w:u w:val="single"/>
            </w:rPr>
          </w:pPr>
        </w:p>
        <w:p w:rsidR="00904F55" w:rsidRDefault="00904F55" w:rsidP="00B7799A">
          <w:pPr>
            <w:tabs>
              <w:tab w:val="left" w:pos="360"/>
              <w:tab w:val="left" w:pos="720"/>
            </w:tabs>
            <w:spacing w:after="0" w:line="240" w:lineRule="auto"/>
            <w:rPr>
              <w:rFonts w:ascii="Cambria" w:hAnsi="Cambria" w:cs="Arial"/>
              <w:b/>
              <w:sz w:val="20"/>
              <w:szCs w:val="20"/>
              <w:u w:val="single"/>
            </w:rPr>
          </w:pPr>
        </w:p>
        <w:p w:rsidR="00904F55" w:rsidRDefault="00B7799A" w:rsidP="00B7799A">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lastRenderedPageBreak/>
            <w:t xml:space="preserve">Week </w:t>
          </w:r>
          <w:r>
            <w:rPr>
              <w:rFonts w:ascii="Cambria" w:hAnsi="Cambria" w:cs="Arial"/>
              <w:b/>
              <w:sz w:val="20"/>
              <w:szCs w:val="20"/>
              <w:u w:val="single"/>
            </w:rPr>
            <w:t xml:space="preserve">Fourteen: </w:t>
          </w:r>
        </w:p>
        <w:p w:rsidR="00B7799A" w:rsidRPr="00904F55" w:rsidRDefault="00B7799A" w:rsidP="00B7799A">
          <w:pPr>
            <w:tabs>
              <w:tab w:val="left" w:pos="360"/>
              <w:tab w:val="left" w:pos="720"/>
            </w:tabs>
            <w:spacing w:after="0" w:line="240" w:lineRule="auto"/>
            <w:rPr>
              <w:rFonts w:ascii="Cambria" w:hAnsi="Cambria" w:cs="Arial"/>
              <w:sz w:val="20"/>
              <w:szCs w:val="20"/>
            </w:rPr>
          </w:pPr>
          <w:r w:rsidRPr="00904F55">
            <w:rPr>
              <w:rFonts w:ascii="Cambria" w:hAnsi="Cambria" w:cs="Arial"/>
              <w:sz w:val="20"/>
              <w:szCs w:val="20"/>
            </w:rPr>
            <w:t>Final Research Papers Due and Student Presentations</w:t>
          </w:r>
        </w:p>
        <w:p w:rsidR="00B7799A" w:rsidRPr="001A1C14" w:rsidRDefault="00B7799A" w:rsidP="00B7799A">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The final research papers will be due during the final week of the class. Additionally, all students will give brief presentations to the class detailing their research project.  </w:t>
          </w:r>
        </w:p>
        <w:p w:rsidR="00B7799A" w:rsidRPr="002A37D9" w:rsidRDefault="00B7799A" w:rsidP="00B7799A">
          <w:pPr>
            <w:tabs>
              <w:tab w:val="left" w:pos="360"/>
              <w:tab w:val="left" w:pos="720"/>
            </w:tabs>
            <w:spacing w:after="0" w:line="240" w:lineRule="auto"/>
            <w:rPr>
              <w:rFonts w:ascii="Cambria" w:hAnsi="Cambria" w:cs="Arial"/>
              <w:sz w:val="20"/>
              <w:szCs w:val="20"/>
            </w:rPr>
          </w:pPr>
        </w:p>
        <w:p w:rsidR="00B7799A" w:rsidRPr="002A37D9" w:rsidRDefault="00B7799A" w:rsidP="00B7799A">
          <w:pPr>
            <w:tabs>
              <w:tab w:val="left" w:pos="360"/>
              <w:tab w:val="left" w:pos="720"/>
            </w:tabs>
            <w:spacing w:after="0" w:line="240" w:lineRule="auto"/>
            <w:rPr>
              <w:rFonts w:ascii="Cambria" w:hAnsi="Cambria" w:cs="Arial"/>
              <w:b/>
              <w:sz w:val="20"/>
              <w:szCs w:val="20"/>
              <w:u w:val="single"/>
            </w:rPr>
          </w:pPr>
          <w:r w:rsidRPr="002A37D9">
            <w:rPr>
              <w:rFonts w:ascii="Cambria" w:hAnsi="Cambria" w:cs="Arial"/>
              <w:b/>
              <w:sz w:val="20"/>
              <w:szCs w:val="20"/>
              <w:u w:val="single"/>
            </w:rPr>
            <w:t>Final Exam</w:t>
          </w:r>
        </w:p>
        <w:p w:rsidR="00B7799A" w:rsidRDefault="00493DC5" w:rsidP="00B7799A">
          <w:pPr>
            <w:tabs>
              <w:tab w:val="left" w:pos="360"/>
              <w:tab w:val="left" w:pos="720"/>
            </w:tabs>
            <w:spacing w:after="0" w:line="240" w:lineRule="auto"/>
            <w:rPr>
              <w:rFonts w:ascii="Cambria" w:hAnsi="Cambria" w:cs="Arial"/>
              <w:sz w:val="20"/>
              <w:szCs w:val="20"/>
            </w:rPr>
          </w:pP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4B010A" w:rsidP="00A966C5">
          <w:pPr>
            <w:tabs>
              <w:tab w:val="left" w:pos="360"/>
              <w:tab w:val="left" w:pos="720"/>
            </w:tabs>
            <w:spacing w:after="0" w:line="240" w:lineRule="auto"/>
            <w:rPr>
              <w:rFonts w:asciiTheme="majorHAnsi" w:hAnsiTheme="majorHAnsi" w:cs="Arial"/>
              <w:sz w:val="20"/>
              <w:szCs w:val="20"/>
            </w:rPr>
          </w:pPr>
          <w:r w:rsidRPr="000B741D">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1787127290"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787127290"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yellow"/>
          </w:rPr>
          <w:id w:val="1646383678"/>
        </w:sdtPr>
        <w:sdtEndPr/>
        <w:sdtContent>
          <w:r w:rsidR="004B010A" w:rsidRPr="000B741D">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4B010A" w:rsidRPr="000B741D">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291807465" w:edGrp="everyone"/>
          <w:p w:rsidR="00054918" w:rsidRPr="008426D1" w:rsidRDefault="00493DC5"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29180746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209210022" w:edGrp="everyone"/>
        <w:tc>
          <w:tcPr>
            <w:tcW w:w="3672" w:type="dxa"/>
          </w:tcPr>
          <w:p w:rsidR="00054918" w:rsidRPr="008426D1" w:rsidRDefault="00493DC5"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4B010A">
                  <w:rPr>
                    <w:rFonts w:ascii="MS Gothic" w:eastAsia="MS Gothic" w:hAnsi="MS Gothic" w:hint="eastAsia"/>
                    <w:sz w:val="20"/>
                    <w:szCs w:val="20"/>
                  </w:rPr>
                  <w:t>☒</w:t>
                </w:r>
              </w:sdtContent>
            </w:sdt>
            <w:permEnd w:id="1209210022"/>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06380855" w:edGrp="everyone"/>
        <w:tc>
          <w:tcPr>
            <w:tcW w:w="3672" w:type="dxa"/>
          </w:tcPr>
          <w:p w:rsidR="00054918" w:rsidRDefault="00493DC5"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4B010A">
                  <w:rPr>
                    <w:rFonts w:ascii="MS Gothic" w:eastAsia="MS Gothic" w:hAnsi="MS Gothic" w:hint="eastAsia"/>
                    <w:sz w:val="20"/>
                    <w:szCs w:val="20"/>
                  </w:rPr>
                  <w:t>☒</w:t>
                </w:r>
              </w:sdtContent>
            </w:sdt>
            <w:permEnd w:id="10638085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929693491"/>
            </w:sdtPr>
            <w:sdtEndPr/>
            <w:sdtContent>
              <w:r w:rsidR="004B010A" w:rsidRPr="000B741D">
                <w:rPr>
                  <w:rFonts w:asciiTheme="majorHAnsi" w:hAnsiTheme="majorHAnsi" w:cs="Arial"/>
                  <w:sz w:val="20"/>
                  <w:szCs w:val="20"/>
                </w:rPr>
                <w:t xml:space="preserve">One of the most important skills that a student will gain with a degree in Criminology is the ability to undertake research. This course is integral to assessing the ability of students to do so, as it tasks students with constructing an original research question, collecting data to address that question, and then analyzing that data to draw conclusions. Moreover, this course will help students write professionally, a valuable and marketable skill. Increasingly, employers seek applicants who have data analysis skills as well as writing proficiency. This course emphasizes both.  </w:t>
              </w:r>
            </w:sdtContent>
          </w:sdt>
          <w:r w:rsidR="004B010A" w:rsidRPr="000B741D">
            <w:rPr>
              <w:rFonts w:asciiTheme="majorHAnsi" w:hAnsiTheme="majorHAnsi" w:cs="Arial"/>
              <w:sz w:val="20"/>
              <w:szCs w:val="20"/>
            </w:rPr>
            <w:t xml:space="preserve"> </w:t>
          </w:r>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highlight w:val="yellow"/>
              </w:rPr>
              <w:id w:val="451280720"/>
            </w:sdtPr>
            <w:sdtEndPr/>
            <w:sdtContent>
              <w:r w:rsidR="00897523" w:rsidRPr="000B741D">
                <w:rPr>
                  <w:rFonts w:asciiTheme="majorHAnsi" w:hAnsiTheme="majorHAnsi" w:cs="Arial"/>
                  <w:sz w:val="20"/>
                  <w:szCs w:val="20"/>
                </w:rPr>
                <w:t xml:space="preserve">This course fits quite well with the goals of the department, which are to not only educate, but ready students for employment. Students will hone their research skills in this course. Additionally, going through the research process will prepare students well for graduate school, if they choose to go that route.  </w:t>
              </w:r>
            </w:sdtContent>
          </w:sdt>
          <w:r w:rsidR="00897523">
            <w:rPr>
              <w:rFonts w:asciiTheme="majorHAnsi" w:hAnsiTheme="majorHAnsi" w:cs="Arial"/>
              <w:sz w:val="20"/>
              <w:szCs w:val="20"/>
              <w:highlight w:val="yellow"/>
            </w:rPr>
            <w:t xml:space="preserve"> </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Pr="008426D1" w:rsidRDefault="00897523"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w:t>
          </w:r>
          <w:r w:rsidR="00FA3333">
            <w:rPr>
              <w:rFonts w:asciiTheme="majorHAnsi" w:hAnsiTheme="majorHAnsi" w:cs="Arial"/>
              <w:sz w:val="20"/>
              <w:szCs w:val="20"/>
            </w:rPr>
            <w:t>ts in Criminology</w:t>
          </w: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Pr="008426D1" w:rsidRDefault="00897523" w:rsidP="000E0BB8">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Upper-level 4000.</w:t>
          </w:r>
          <w:proofErr w:type="gramEnd"/>
          <w:r>
            <w:rPr>
              <w:rFonts w:asciiTheme="majorHAnsi" w:hAnsiTheme="majorHAnsi" w:cs="Arial"/>
              <w:sz w:val="20"/>
              <w:szCs w:val="20"/>
            </w:rPr>
            <w:t xml:space="preserve"> This course is building on the course, Social Statistics SOC 3383</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43237D" w:rsidRDefault="0043237D" w:rsidP="00001C04">
      <w:pPr>
        <w:tabs>
          <w:tab w:val="left" w:pos="360"/>
          <w:tab w:val="left" w:pos="810"/>
        </w:tabs>
        <w:spacing w:after="0"/>
        <w:rPr>
          <w:rFonts w:asciiTheme="majorHAnsi" w:hAnsiTheme="majorHAnsi" w:cs="Arial"/>
          <w:b/>
          <w:szCs w:val="20"/>
          <w:u w:val="single"/>
        </w:rPr>
      </w:pPr>
    </w:p>
    <w:p w:rsidR="0043237D" w:rsidRPr="00BF0542" w:rsidRDefault="0043237D" w:rsidP="0043237D">
      <w:pPr>
        <w:tabs>
          <w:tab w:val="left" w:pos="360"/>
          <w:tab w:val="left" w:pos="810"/>
        </w:tabs>
        <w:spacing w:after="0"/>
        <w:rPr>
          <w:rFonts w:asciiTheme="majorHAnsi" w:hAnsiTheme="majorHAnsi" w:cs="Arial"/>
          <w:b/>
          <w:sz w:val="20"/>
          <w:szCs w:val="20"/>
          <w:u w:val="single"/>
        </w:rPr>
      </w:pPr>
      <w:r w:rsidRPr="00BF0542">
        <w:rPr>
          <w:rFonts w:asciiTheme="majorHAnsi" w:hAnsiTheme="majorHAnsi" w:cs="Arial"/>
          <w:b/>
          <w:sz w:val="20"/>
          <w:szCs w:val="20"/>
          <w:u w:val="single"/>
        </w:rPr>
        <w:t>Relationship with Current Program-Level Assessment Process</w:t>
      </w:r>
    </w:p>
    <w:p w:rsidR="0043237D" w:rsidRPr="008426D1" w:rsidRDefault="0043237D" w:rsidP="0043237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1750962343"/>
      </w:sdtPr>
      <w:sdtEndPr/>
      <w:sdtContent>
        <w:sdt>
          <w:sdtPr>
            <w:rPr>
              <w:rFonts w:ascii="Cambria" w:hAnsi="Cambria" w:cs="Arial"/>
              <w:sz w:val="20"/>
              <w:szCs w:val="20"/>
            </w:rPr>
            <w:id w:val="-301473240"/>
          </w:sdtPr>
          <w:sdtEndPr/>
          <w:sdtContent>
            <w:p w:rsidR="0043237D" w:rsidRPr="000A6EAC" w:rsidRDefault="0043237D" w:rsidP="0043237D">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The program level outcome for this course is Research: “A graduate with the B.A. in Sociology or Criminology will be able to apply sociological/criminological empirical research skills.”  </w:t>
              </w:r>
              <w:r w:rsidRPr="000A6EAC">
                <w:rPr>
                  <w:rFonts w:ascii="Cambria" w:hAnsi="Cambria" w:cs="Arial"/>
                  <w:sz w:val="20"/>
                  <w:szCs w:val="20"/>
                </w:rPr>
                <w:t>The course is in line with the department’s goals of improving the skill set of students that choose to majo</w:t>
              </w:r>
              <w:r>
                <w:rPr>
                  <w:rFonts w:ascii="Cambria" w:hAnsi="Cambria" w:cs="Arial"/>
                  <w:sz w:val="20"/>
                  <w:szCs w:val="20"/>
                </w:rPr>
                <w:t>r in criminology. Applying the skills learned throughout their academic career in order to construct a research paper</w:t>
              </w:r>
              <w:r w:rsidRPr="000A6EAC">
                <w:rPr>
                  <w:rFonts w:ascii="Cambria" w:hAnsi="Cambria" w:cs="Arial"/>
                  <w:sz w:val="20"/>
                  <w:szCs w:val="20"/>
                </w:rPr>
                <w:t xml:space="preserve"> make</w:t>
              </w:r>
              <w:r>
                <w:rPr>
                  <w:rFonts w:ascii="Cambria" w:hAnsi="Cambria" w:cs="Arial"/>
                  <w:sz w:val="20"/>
                  <w:szCs w:val="20"/>
                </w:rPr>
                <w:t>s</w:t>
              </w:r>
              <w:r w:rsidRPr="000A6EAC">
                <w:rPr>
                  <w:rFonts w:ascii="Cambria" w:hAnsi="Cambria" w:cs="Arial"/>
                  <w:sz w:val="20"/>
                  <w:szCs w:val="20"/>
                </w:rPr>
                <w:t xml:space="preserve"> them both more</w:t>
              </w:r>
              <w:r>
                <w:rPr>
                  <w:rFonts w:ascii="Cambria" w:hAnsi="Cambria" w:cs="Arial"/>
                  <w:sz w:val="20"/>
                  <w:szCs w:val="20"/>
                </w:rPr>
                <w:t xml:space="preserve"> marketable in the job market and</w:t>
              </w:r>
              <w:r w:rsidRPr="000A6EAC">
                <w:rPr>
                  <w:rFonts w:ascii="Cambria" w:hAnsi="Cambria" w:cs="Arial"/>
                  <w:sz w:val="20"/>
                  <w:szCs w:val="20"/>
                </w:rPr>
                <w:t xml:space="preserve"> give</w:t>
              </w:r>
              <w:r>
                <w:rPr>
                  <w:rFonts w:ascii="Cambria" w:hAnsi="Cambria" w:cs="Arial"/>
                  <w:sz w:val="20"/>
                  <w:szCs w:val="20"/>
                </w:rPr>
                <w:t>s</w:t>
              </w:r>
              <w:r w:rsidRPr="000A6EAC">
                <w:rPr>
                  <w:rFonts w:ascii="Cambria" w:hAnsi="Cambria" w:cs="Arial"/>
                  <w:sz w:val="20"/>
                  <w:szCs w:val="20"/>
                </w:rPr>
                <w:t xml:space="preserve"> them a</w:t>
              </w:r>
              <w:r>
                <w:rPr>
                  <w:rFonts w:ascii="Cambria" w:hAnsi="Cambria" w:cs="Arial"/>
                  <w:sz w:val="20"/>
                  <w:szCs w:val="20"/>
                </w:rPr>
                <w:t xml:space="preserve">n edge when </w:t>
              </w:r>
              <w:r w:rsidRPr="000A6EAC">
                <w:rPr>
                  <w:rFonts w:ascii="Cambria" w:hAnsi="Cambria" w:cs="Arial"/>
                  <w:sz w:val="20"/>
                  <w:szCs w:val="20"/>
                </w:rPr>
                <w:t xml:space="preserve">applying to graduate school. </w:t>
              </w:r>
              <w:r>
                <w:rPr>
                  <w:rFonts w:ascii="Cambria" w:hAnsi="Cambria" w:cs="Arial"/>
                  <w:sz w:val="20"/>
                  <w:szCs w:val="20"/>
                </w:rPr>
                <w:t xml:space="preserve"> The primary intended learning outcome is to learn the process of research by carrying out a research process in its entirety. </w:t>
              </w:r>
            </w:p>
          </w:sdtContent>
        </w:sdt>
        <w:p w:rsidR="0043237D" w:rsidRPr="008426D1" w:rsidRDefault="00493DC5" w:rsidP="0043237D">
          <w:pPr>
            <w:tabs>
              <w:tab w:val="left" w:pos="360"/>
              <w:tab w:val="left" w:pos="720"/>
            </w:tabs>
            <w:spacing w:after="0" w:line="240" w:lineRule="auto"/>
            <w:rPr>
              <w:rFonts w:asciiTheme="majorHAnsi" w:hAnsiTheme="majorHAnsi" w:cs="Arial"/>
              <w:sz w:val="20"/>
              <w:szCs w:val="20"/>
            </w:rPr>
          </w:pPr>
        </w:p>
      </w:sdtContent>
    </w:sdt>
    <w:p w:rsidR="0043237D" w:rsidRDefault="0043237D" w:rsidP="0043237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43237D" w:rsidRPr="008426D1" w:rsidRDefault="0043237D" w:rsidP="0043237D">
      <w:pPr>
        <w:tabs>
          <w:tab w:val="left" w:pos="360"/>
          <w:tab w:val="left" w:pos="720"/>
        </w:tabs>
        <w:spacing w:after="0" w:line="240" w:lineRule="auto"/>
        <w:rPr>
          <w:rFonts w:asciiTheme="majorHAnsi" w:hAnsiTheme="majorHAnsi" w:cs="Arial"/>
          <w:sz w:val="20"/>
          <w:szCs w:val="20"/>
        </w:rPr>
      </w:pPr>
    </w:p>
    <w:p w:rsidR="0043237D" w:rsidRDefault="0043237D" w:rsidP="0043237D">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3237D" w:rsidRDefault="0043237D" w:rsidP="00001C04">
      <w:pPr>
        <w:tabs>
          <w:tab w:val="left" w:pos="360"/>
          <w:tab w:val="left" w:pos="810"/>
        </w:tabs>
        <w:spacing w:after="0"/>
        <w:rPr>
          <w:rFonts w:asciiTheme="majorHAnsi" w:hAnsiTheme="majorHAnsi" w:cs="Arial"/>
          <w:b/>
          <w:szCs w:val="20"/>
          <w:u w:val="single"/>
        </w:rPr>
      </w:pPr>
    </w:p>
    <w:p w:rsidR="0043237D" w:rsidRDefault="0043237D" w:rsidP="00001C04">
      <w:pPr>
        <w:tabs>
          <w:tab w:val="left" w:pos="360"/>
          <w:tab w:val="left" w:pos="810"/>
        </w:tabs>
        <w:spacing w:after="0"/>
        <w:rPr>
          <w:rFonts w:asciiTheme="majorHAnsi" w:hAnsiTheme="majorHAnsi" w:cs="Arial"/>
          <w:b/>
          <w:szCs w:val="20"/>
          <w:u w:val="single"/>
        </w:rPr>
      </w:pPr>
    </w:p>
    <w:p w:rsidR="0043237D" w:rsidRDefault="0043237D" w:rsidP="00001C04">
      <w:pPr>
        <w:tabs>
          <w:tab w:val="left" w:pos="360"/>
          <w:tab w:val="left" w:pos="810"/>
        </w:tabs>
        <w:spacing w:after="0"/>
        <w:rPr>
          <w:rFonts w:asciiTheme="majorHAnsi" w:hAnsiTheme="majorHAnsi" w:cs="Arial"/>
          <w:b/>
          <w:szCs w:val="20"/>
          <w:u w:val="single"/>
        </w:rPr>
      </w:pPr>
    </w:p>
    <w:p w:rsidR="0043237D" w:rsidRDefault="0043237D" w:rsidP="00001C04">
      <w:pPr>
        <w:tabs>
          <w:tab w:val="left" w:pos="360"/>
          <w:tab w:val="left" w:pos="810"/>
        </w:tabs>
        <w:spacing w:after="0"/>
        <w:rPr>
          <w:rFonts w:asciiTheme="majorHAnsi" w:hAnsiTheme="majorHAnsi" w:cs="Arial"/>
          <w:b/>
          <w:szCs w:val="20"/>
          <w:u w:val="single"/>
        </w:rPr>
      </w:pPr>
    </w:p>
    <w:tbl>
      <w:tblPr>
        <w:tblStyle w:val="TableGrid"/>
        <w:tblW w:w="0" w:type="auto"/>
        <w:tblLook w:val="04A0" w:firstRow="1" w:lastRow="0" w:firstColumn="1" w:lastColumn="0" w:noHBand="0" w:noVBand="1"/>
      </w:tblPr>
      <w:tblGrid>
        <w:gridCol w:w="2148"/>
        <w:gridCol w:w="7428"/>
      </w:tblGrid>
      <w:tr w:rsidR="0043237D" w:rsidRPr="002B453A" w:rsidTr="0043237D">
        <w:tc>
          <w:tcPr>
            <w:tcW w:w="2148" w:type="dxa"/>
          </w:tcPr>
          <w:p w:rsidR="0043237D" w:rsidRPr="00575870" w:rsidRDefault="0043237D" w:rsidP="0043237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5180726"/>
          </w:sdtPr>
          <w:sdtEndPr/>
          <w:sdtContent>
            <w:tc>
              <w:tcPr>
                <w:tcW w:w="7428" w:type="dxa"/>
              </w:tcPr>
              <w:p w:rsidR="0043237D" w:rsidRPr="002B453A" w:rsidRDefault="0043237D" w:rsidP="0043237D">
                <w:pPr>
                  <w:rPr>
                    <w:rFonts w:asciiTheme="majorHAnsi" w:hAnsiTheme="majorHAnsi"/>
                    <w:sz w:val="20"/>
                    <w:szCs w:val="20"/>
                  </w:rPr>
                </w:pPr>
                <w:r>
                  <w:rPr>
                    <w:rFonts w:ascii="Cambria" w:hAnsi="Cambria" w:cs="Arial"/>
                    <w:sz w:val="20"/>
                    <w:szCs w:val="20"/>
                  </w:rPr>
                  <w:t>A graduate with the B.A. in Sociology or Criminology will be able to apply sociological/criminological empirical research skills.</w:t>
                </w:r>
              </w:p>
            </w:tc>
          </w:sdtContent>
        </w:sdt>
      </w:tr>
      <w:tr w:rsidR="0043237D" w:rsidRPr="002B453A" w:rsidTr="0043237D">
        <w:tc>
          <w:tcPr>
            <w:tcW w:w="2148" w:type="dxa"/>
          </w:tcPr>
          <w:p w:rsidR="0043237D" w:rsidRPr="002B453A" w:rsidRDefault="0043237D" w:rsidP="0043237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3237D" w:rsidRPr="002B453A" w:rsidRDefault="00493DC5" w:rsidP="0043237D">
            <w:pPr>
              <w:rPr>
                <w:rFonts w:asciiTheme="majorHAnsi" w:hAnsiTheme="majorHAnsi"/>
                <w:sz w:val="20"/>
                <w:szCs w:val="20"/>
              </w:rPr>
            </w:pPr>
            <w:sdt>
              <w:sdtPr>
                <w:rPr>
                  <w:rFonts w:ascii="Cambria" w:hAnsi="Cambria"/>
                  <w:sz w:val="20"/>
                  <w:szCs w:val="20"/>
                </w:rPr>
                <w:id w:val="820542468"/>
                <w:text/>
              </w:sdtPr>
              <w:sdtEndPr/>
              <w:sdtContent>
                <w:r w:rsidR="0043237D">
                  <w:rPr>
                    <w:rFonts w:ascii="Cambria" w:hAnsi="Cambria"/>
                    <w:sz w:val="20"/>
                    <w:szCs w:val="20"/>
                  </w:rPr>
                  <w:t>The students will be required to successfully complete a research project.</w:t>
                </w:r>
              </w:sdtContent>
            </w:sdt>
            <w:r w:rsidR="0043237D" w:rsidRPr="002B453A">
              <w:rPr>
                <w:rFonts w:asciiTheme="majorHAnsi" w:hAnsiTheme="majorHAnsi"/>
                <w:sz w:val="20"/>
                <w:szCs w:val="20"/>
              </w:rPr>
              <w:t xml:space="preserve"> </w:t>
            </w:r>
          </w:p>
        </w:tc>
      </w:tr>
      <w:tr w:rsidR="0043237D" w:rsidRPr="002B453A" w:rsidTr="0043237D">
        <w:tc>
          <w:tcPr>
            <w:tcW w:w="2148" w:type="dxa"/>
          </w:tcPr>
          <w:p w:rsidR="0043237D" w:rsidRPr="002B453A" w:rsidRDefault="0043237D" w:rsidP="0043237D">
            <w:pPr>
              <w:rPr>
                <w:rFonts w:asciiTheme="majorHAnsi" w:hAnsiTheme="majorHAnsi"/>
                <w:sz w:val="20"/>
                <w:szCs w:val="20"/>
              </w:rPr>
            </w:pPr>
            <w:r w:rsidRPr="002B453A">
              <w:rPr>
                <w:rFonts w:asciiTheme="majorHAnsi" w:hAnsiTheme="majorHAnsi"/>
                <w:sz w:val="20"/>
                <w:szCs w:val="20"/>
              </w:rPr>
              <w:t xml:space="preserve">Assessment </w:t>
            </w:r>
          </w:p>
          <w:p w:rsidR="0043237D" w:rsidRPr="002B453A" w:rsidRDefault="0043237D" w:rsidP="0043237D">
            <w:pPr>
              <w:rPr>
                <w:rFonts w:asciiTheme="majorHAnsi" w:hAnsiTheme="majorHAnsi"/>
                <w:sz w:val="20"/>
                <w:szCs w:val="20"/>
              </w:rPr>
            </w:pPr>
            <w:r w:rsidRPr="002B453A">
              <w:rPr>
                <w:rFonts w:asciiTheme="majorHAnsi" w:hAnsiTheme="majorHAnsi"/>
                <w:sz w:val="20"/>
                <w:szCs w:val="20"/>
              </w:rPr>
              <w:t>Timetable</w:t>
            </w:r>
          </w:p>
        </w:tc>
        <w:sdt>
          <w:sdtPr>
            <w:rPr>
              <w:rFonts w:ascii="Cambria" w:hAnsi="Cambria"/>
              <w:sz w:val="20"/>
              <w:szCs w:val="20"/>
            </w:rPr>
            <w:id w:val="1993755465"/>
          </w:sdtPr>
          <w:sdtEndPr/>
          <w:sdtContent>
            <w:tc>
              <w:tcPr>
                <w:tcW w:w="7428" w:type="dxa"/>
              </w:tcPr>
              <w:p w:rsidR="0043237D" w:rsidRPr="002B453A" w:rsidRDefault="0043237D" w:rsidP="0043237D">
                <w:pPr>
                  <w:rPr>
                    <w:rFonts w:asciiTheme="majorHAnsi" w:hAnsiTheme="majorHAnsi"/>
                    <w:sz w:val="20"/>
                    <w:szCs w:val="20"/>
                  </w:rPr>
                </w:pPr>
                <w:r>
                  <w:rPr>
                    <w:rFonts w:ascii="Cambria" w:hAnsi="Cambria"/>
                    <w:sz w:val="20"/>
                    <w:szCs w:val="20"/>
                  </w:rPr>
                  <w:t>This outcome will be assessed at the end of the semester with a grading rubric.</w:t>
                </w:r>
              </w:p>
            </w:tc>
          </w:sdtContent>
        </w:sdt>
      </w:tr>
      <w:tr w:rsidR="0043237D" w:rsidRPr="002B453A" w:rsidTr="0043237D">
        <w:tc>
          <w:tcPr>
            <w:tcW w:w="2148" w:type="dxa"/>
          </w:tcPr>
          <w:p w:rsidR="0043237D" w:rsidRPr="002B453A" w:rsidRDefault="0043237D" w:rsidP="0043237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Cambria" w:hAnsi="Cambria"/>
              <w:sz w:val="20"/>
              <w:szCs w:val="20"/>
            </w:rPr>
            <w:id w:val="-2055540418"/>
          </w:sdtPr>
          <w:sdtEndPr/>
          <w:sdtContent>
            <w:tc>
              <w:tcPr>
                <w:tcW w:w="7428" w:type="dxa"/>
              </w:tcPr>
              <w:p w:rsidR="0043237D" w:rsidRPr="00212A84" w:rsidRDefault="0043237D" w:rsidP="0043237D">
                <w:pPr>
                  <w:rPr>
                    <w:rFonts w:asciiTheme="majorHAnsi" w:hAnsiTheme="majorHAnsi"/>
                    <w:color w:val="808080" w:themeColor="background1" w:themeShade="80"/>
                    <w:sz w:val="20"/>
                    <w:szCs w:val="20"/>
                  </w:rPr>
                </w:pPr>
                <w:r>
                  <w:rPr>
                    <w:rFonts w:ascii="Cambria" w:hAnsi="Cambria"/>
                    <w:sz w:val="20"/>
                    <w:szCs w:val="20"/>
                  </w:rPr>
                  <w:t>The professor will be responsible for submitting program-level assessment forms to the assessment committee at the end of the term (if that particular program-level goal is being assessed that year).</w:t>
                </w:r>
              </w:p>
            </w:tc>
          </w:sdtContent>
        </w:sdt>
      </w:tr>
    </w:tbl>
    <w:p w:rsidR="0043237D" w:rsidRDefault="0043237D"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rPr>
        <w:t xml:space="preserve">                              </w:t>
      </w: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43237D" w:rsidRDefault="0043237D" w:rsidP="00001C04">
      <w:pPr>
        <w:tabs>
          <w:tab w:val="left" w:pos="360"/>
          <w:tab w:val="left" w:pos="810"/>
        </w:tabs>
        <w:spacing w:after="0"/>
        <w:rPr>
          <w:rFonts w:asciiTheme="majorHAnsi" w:hAnsiTheme="majorHAnsi" w:cs="Arial"/>
          <w:b/>
          <w:szCs w:val="20"/>
          <w:u w:val="single"/>
        </w:rPr>
      </w:pPr>
    </w:p>
    <w:p w:rsidR="0043237D" w:rsidRPr="00CA269E" w:rsidRDefault="0043237D" w:rsidP="0043237D">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43237D" w:rsidRPr="00575870" w:rsidRDefault="0043237D" w:rsidP="0043237D">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assessment measures and benchmarks for student-learning success? </w:t>
      </w:r>
    </w:p>
    <w:p w:rsidR="0043237D" w:rsidRDefault="0043237D" w:rsidP="00001C04">
      <w:pPr>
        <w:tabs>
          <w:tab w:val="left" w:pos="360"/>
          <w:tab w:val="left" w:pos="810"/>
        </w:tabs>
        <w:spacing w:after="0"/>
        <w:rPr>
          <w:rFonts w:asciiTheme="majorHAnsi" w:hAnsiTheme="majorHAnsi" w:cs="Arial"/>
          <w:b/>
          <w:szCs w:val="20"/>
          <w:u w:val="single"/>
        </w:rPr>
      </w:pP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3237D" w:rsidRPr="002B453A" w:rsidTr="0043237D">
        <w:tc>
          <w:tcPr>
            <w:tcW w:w="2148" w:type="dxa"/>
          </w:tcPr>
          <w:p w:rsidR="0043237D" w:rsidRPr="002B453A" w:rsidRDefault="0043237D" w:rsidP="0043237D">
            <w:pPr>
              <w:jc w:val="center"/>
              <w:rPr>
                <w:rFonts w:asciiTheme="majorHAnsi" w:hAnsiTheme="majorHAnsi"/>
                <w:b/>
                <w:sz w:val="20"/>
                <w:szCs w:val="20"/>
              </w:rPr>
            </w:pPr>
            <w:r w:rsidRPr="002B453A">
              <w:rPr>
                <w:rFonts w:asciiTheme="majorHAnsi" w:hAnsiTheme="majorHAnsi"/>
                <w:b/>
                <w:sz w:val="20"/>
                <w:szCs w:val="20"/>
              </w:rPr>
              <w:t>Outcome 1</w:t>
            </w:r>
          </w:p>
          <w:p w:rsidR="0043237D" w:rsidRPr="002B453A" w:rsidRDefault="0043237D" w:rsidP="0043237D">
            <w:pPr>
              <w:rPr>
                <w:rFonts w:asciiTheme="majorHAnsi" w:hAnsiTheme="majorHAnsi"/>
                <w:sz w:val="20"/>
                <w:szCs w:val="20"/>
              </w:rPr>
            </w:pPr>
          </w:p>
        </w:tc>
        <w:sdt>
          <w:sdtPr>
            <w:rPr>
              <w:rFonts w:ascii="Cambria" w:hAnsi="Cambria"/>
              <w:sz w:val="20"/>
              <w:szCs w:val="20"/>
            </w:rPr>
            <w:id w:val="1425539941"/>
          </w:sdtPr>
          <w:sdtEndPr/>
          <w:sdtContent>
            <w:tc>
              <w:tcPr>
                <w:tcW w:w="7428" w:type="dxa"/>
              </w:tcPr>
              <w:p w:rsidR="0043237D" w:rsidRPr="002B453A" w:rsidRDefault="0043237D" w:rsidP="0043237D">
                <w:pPr>
                  <w:rPr>
                    <w:rFonts w:asciiTheme="majorHAnsi" w:hAnsiTheme="majorHAnsi"/>
                    <w:sz w:val="20"/>
                    <w:szCs w:val="20"/>
                  </w:rPr>
                </w:pPr>
                <w:r w:rsidRPr="000A6EAC">
                  <w:rPr>
                    <w:rFonts w:ascii="Cambria" w:hAnsi="Cambria"/>
                    <w:sz w:val="20"/>
                    <w:szCs w:val="20"/>
                  </w:rPr>
                  <w:t>In this course, students will devel</w:t>
                </w:r>
                <w:r>
                  <w:rPr>
                    <w:rFonts w:ascii="Cambria" w:hAnsi="Cambria"/>
                    <w:sz w:val="20"/>
                    <w:szCs w:val="20"/>
                  </w:rPr>
                  <w:t>op and learn how to formulate a testable research hypothesis</w:t>
                </w:r>
                <w:r w:rsidR="00E4558A">
                  <w:rPr>
                    <w:rFonts w:ascii="Cambria" w:hAnsi="Cambria"/>
                    <w:sz w:val="20"/>
                    <w:szCs w:val="20"/>
                  </w:rPr>
                  <w:t>.</w:t>
                </w:r>
              </w:p>
            </w:tc>
          </w:sdtContent>
        </w:sdt>
      </w:tr>
      <w:tr w:rsidR="0043237D" w:rsidRPr="002B453A" w:rsidTr="0043237D">
        <w:tc>
          <w:tcPr>
            <w:tcW w:w="2148" w:type="dxa"/>
          </w:tcPr>
          <w:p w:rsidR="0043237D" w:rsidRPr="002B453A" w:rsidRDefault="0043237D" w:rsidP="004323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821851423"/>
              </w:sdtPr>
              <w:sdtEndPr>
                <w:rPr>
                  <w:rFonts w:ascii="Cambria" w:hAnsi="Cambria"/>
                </w:rPr>
              </w:sdtEndPr>
              <w:sdtContent>
                <w:tc>
                  <w:tcPr>
                    <w:tcW w:w="7428" w:type="dxa"/>
                  </w:tcPr>
                  <w:p w:rsidR="0043237D" w:rsidRPr="002B453A" w:rsidRDefault="0043237D" w:rsidP="0043237D">
                    <w:pPr>
                      <w:rPr>
                        <w:rFonts w:asciiTheme="majorHAnsi" w:hAnsiTheme="majorHAnsi"/>
                        <w:sz w:val="20"/>
                        <w:szCs w:val="20"/>
                      </w:rPr>
                    </w:pPr>
                    <w:r>
                      <w:rPr>
                        <w:rFonts w:ascii="Cambria" w:hAnsi="Cambria"/>
                        <w:sz w:val="20"/>
                        <w:szCs w:val="20"/>
                      </w:rPr>
                      <w:t xml:space="preserve">During the first stage of the semester, we will discuss what constitutes a testable and falsifiable hypothesis. This will allow students to understand when and how to utilize empiricism.  </w:t>
                    </w:r>
                  </w:p>
                </w:tc>
              </w:sdtContent>
            </w:sdt>
          </w:sdtContent>
        </w:sdt>
      </w:tr>
      <w:tr w:rsidR="0043237D" w:rsidRPr="002B453A" w:rsidTr="0043237D">
        <w:tc>
          <w:tcPr>
            <w:tcW w:w="2148" w:type="dxa"/>
          </w:tcPr>
          <w:p w:rsidR="0043237D" w:rsidRPr="002B453A" w:rsidRDefault="0043237D" w:rsidP="004323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43237D" w:rsidRPr="002B453A" w:rsidRDefault="00493DC5" w:rsidP="0043237D">
            <w:pPr>
              <w:rPr>
                <w:rFonts w:asciiTheme="majorHAnsi" w:hAnsiTheme="majorHAnsi"/>
                <w:sz w:val="20"/>
                <w:szCs w:val="20"/>
              </w:rPr>
            </w:pPr>
            <w:sdt>
              <w:sdtPr>
                <w:rPr>
                  <w:rFonts w:ascii="Cambria" w:hAnsi="Cambria"/>
                  <w:sz w:val="20"/>
                  <w:szCs w:val="20"/>
                </w:rPr>
                <w:id w:val="1416595581"/>
                <w:text/>
              </w:sdtPr>
              <w:sdtEndPr/>
              <w:sdtContent>
                <w:r w:rsidR="0043237D">
                  <w:rPr>
                    <w:rFonts w:ascii="Cambria" w:hAnsi="Cambria"/>
                    <w:sz w:val="20"/>
                    <w:szCs w:val="20"/>
                  </w:rPr>
                  <w:t>Students will be required to turn in an assignment that asks them to propose a research question. They will be asked to justify their question, and also provide a summary of existing research that justifies the need to address the question.</w:t>
                </w:r>
              </w:sdtContent>
            </w:sdt>
          </w:p>
        </w:tc>
      </w:tr>
    </w:tbl>
    <w:p w:rsidR="002F3382" w:rsidRDefault="002F3382" w:rsidP="00041E75">
      <w:pPr>
        <w:rPr>
          <w:rFonts w:asciiTheme="majorHAnsi" w:hAnsiTheme="majorHAnsi" w:cs="Arial"/>
          <w:i/>
          <w:sz w:val="20"/>
          <w:szCs w:val="20"/>
        </w:rPr>
      </w:pPr>
    </w:p>
    <w:p w:rsidR="002F3382" w:rsidRDefault="002F3382" w:rsidP="00041E75">
      <w:pPr>
        <w:rPr>
          <w:rFonts w:asciiTheme="majorHAnsi" w:hAnsiTheme="majorHAnsi" w:cs="Arial"/>
          <w:sz w:val="20"/>
          <w:szCs w:val="20"/>
        </w:rPr>
      </w:pPr>
    </w:p>
    <w:p w:rsidR="00F67A7B" w:rsidRDefault="00F67A7B" w:rsidP="00041E75">
      <w:pPr>
        <w:rPr>
          <w:rFonts w:asciiTheme="majorHAnsi" w:hAnsiTheme="majorHAnsi" w:cs="Arial"/>
          <w:sz w:val="20"/>
          <w:szCs w:val="20"/>
        </w:rPr>
      </w:pPr>
    </w:p>
    <w:p w:rsidR="00895557" w:rsidRPr="00D64959" w:rsidRDefault="005934F2" w:rsidP="008A6868">
      <w:pPr>
        <w:jc w:val="center"/>
        <w:rPr>
          <w:rFonts w:asciiTheme="majorHAnsi" w:hAnsiTheme="majorHAnsi" w:cs="Arial"/>
          <w:sz w:val="20"/>
          <w:szCs w:val="20"/>
        </w:rPr>
      </w:pPr>
      <w:r>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Default="007227F4">
      <w:pPr>
        <w:rPr>
          <w:rFonts w:asciiTheme="majorHAnsi" w:hAnsiTheme="majorHAnsi" w:cs="Arial"/>
          <w:sz w:val="18"/>
          <w:szCs w:val="18"/>
        </w:rPr>
      </w:pPr>
    </w:p>
    <w:p w:rsidR="002F3382" w:rsidRPr="005011C3" w:rsidRDefault="002F3382" w:rsidP="002F3382">
      <w:pPr>
        <w:tabs>
          <w:tab w:val="left" w:pos="360"/>
          <w:tab w:val="left" w:pos="720"/>
        </w:tabs>
        <w:spacing w:after="0" w:line="240" w:lineRule="auto"/>
        <w:rPr>
          <w:rFonts w:asciiTheme="majorHAnsi" w:hAnsiTheme="majorHAnsi" w:cs="Arial"/>
          <w:b/>
          <w:bCs/>
          <w:sz w:val="20"/>
          <w:szCs w:val="20"/>
        </w:rPr>
      </w:pPr>
      <w:proofErr w:type="gramStart"/>
      <w:r w:rsidRPr="005011C3">
        <w:rPr>
          <w:rFonts w:asciiTheme="majorHAnsi" w:hAnsiTheme="majorHAnsi" w:cs="Arial"/>
          <w:b/>
          <w:bCs/>
          <w:sz w:val="20"/>
          <w:szCs w:val="20"/>
        </w:rPr>
        <w:t>Page 23</w:t>
      </w:r>
      <w:r>
        <w:rPr>
          <w:rFonts w:asciiTheme="majorHAnsi" w:hAnsiTheme="majorHAnsi" w:cs="Arial"/>
          <w:b/>
          <w:bCs/>
          <w:sz w:val="20"/>
          <w:szCs w:val="20"/>
        </w:rPr>
        <w:t>6</w:t>
      </w:r>
      <w:r w:rsidRPr="005011C3">
        <w:rPr>
          <w:rFonts w:asciiTheme="majorHAnsi" w:hAnsiTheme="majorHAnsi" w:cs="Arial"/>
          <w:b/>
          <w:bCs/>
          <w:sz w:val="20"/>
          <w:szCs w:val="20"/>
        </w:rPr>
        <w:t>—</w:t>
      </w:r>
      <w:r>
        <w:rPr>
          <w:rFonts w:asciiTheme="majorHAnsi" w:hAnsiTheme="majorHAnsi" w:cs="Arial"/>
          <w:b/>
          <w:bCs/>
          <w:sz w:val="20"/>
          <w:szCs w:val="20"/>
        </w:rPr>
        <w:t xml:space="preserve">the </w:t>
      </w:r>
      <w:r w:rsidRPr="005011C3">
        <w:rPr>
          <w:rFonts w:asciiTheme="majorHAnsi" w:hAnsiTheme="majorHAnsi" w:cs="Arial"/>
          <w:b/>
          <w:bCs/>
          <w:sz w:val="20"/>
          <w:szCs w:val="20"/>
        </w:rPr>
        <w:t xml:space="preserve">listing of </w:t>
      </w:r>
      <w:r>
        <w:rPr>
          <w:rFonts w:asciiTheme="majorHAnsi" w:hAnsiTheme="majorHAnsi" w:cs="Arial"/>
          <w:b/>
          <w:bCs/>
          <w:sz w:val="20"/>
          <w:szCs w:val="20"/>
        </w:rPr>
        <w:t>requirements</w:t>
      </w:r>
      <w:r w:rsidRPr="008247E1">
        <w:rPr>
          <w:rFonts w:asciiTheme="majorHAnsi" w:hAnsiTheme="majorHAnsi" w:cs="Arial"/>
          <w:bCs/>
          <w:sz w:val="20"/>
          <w:szCs w:val="20"/>
        </w:rPr>
        <w:t>.</w:t>
      </w:r>
      <w:proofErr w:type="gramEnd"/>
      <w:r w:rsidRPr="008247E1">
        <w:rPr>
          <w:rFonts w:asciiTheme="majorHAnsi" w:hAnsiTheme="majorHAnsi" w:cs="Arial"/>
          <w:bCs/>
          <w:sz w:val="20"/>
          <w:szCs w:val="20"/>
        </w:rPr>
        <w:t xml:space="preserve"> CRIM 3393/CRIM 4393</w:t>
      </w:r>
      <w:r w:rsidRPr="008247E1">
        <w:rPr>
          <w:rFonts w:asciiTheme="majorHAnsi" w:hAnsiTheme="majorHAnsi" w:cs="Arial"/>
          <w:b/>
          <w:bCs/>
          <w:sz w:val="20"/>
          <w:szCs w:val="20"/>
        </w:rPr>
        <w:t xml:space="preserve"> </w:t>
      </w:r>
      <w:r>
        <w:rPr>
          <w:rFonts w:asciiTheme="majorHAnsi" w:hAnsiTheme="majorHAnsi" w:cs="Arial"/>
          <w:b/>
          <w:bCs/>
          <w:sz w:val="20"/>
          <w:szCs w:val="20"/>
        </w:rPr>
        <w:t xml:space="preserve">Quantitative Data Analysis </w:t>
      </w:r>
      <w:r w:rsidRPr="005011C3">
        <w:rPr>
          <w:rFonts w:asciiTheme="majorHAnsi" w:hAnsiTheme="majorHAnsi" w:cs="Arial"/>
          <w:b/>
          <w:bCs/>
          <w:sz w:val="20"/>
          <w:szCs w:val="20"/>
        </w:rPr>
        <w:t>will be listed here</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CA45DB">
        <w:rPr>
          <w:rFonts w:asciiTheme="majorHAnsi" w:hAnsiTheme="majorHAnsi" w:cs="Arial"/>
          <w:b/>
          <w:bCs/>
          <w:sz w:val="20"/>
          <w:szCs w:val="20"/>
        </w:rPr>
        <w:t xml:space="preserve">Major in Criminology </w:t>
      </w:r>
    </w:p>
    <w:sdt>
      <w:sdtPr>
        <w:rPr>
          <w:rFonts w:asciiTheme="majorHAnsi" w:hAnsiTheme="majorHAnsi" w:cs="Arial"/>
          <w:sz w:val="20"/>
          <w:szCs w:val="20"/>
        </w:rPr>
        <w:id w:val="-97950460"/>
      </w:sdtPr>
      <w:sdtEndPr/>
      <w:sdtContent>
        <w:p w:rsidR="002F3382" w:rsidRDefault="002F3382" w:rsidP="00661D25">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827"/>
            <w:gridCol w:w="2096"/>
          </w:tblGrid>
          <w:tr w:rsidR="002F3382" w:rsidRPr="002F3382" w:rsidTr="00726974">
            <w:trPr>
              <w:trHeight w:val="123"/>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p>
            </w:tc>
          </w:tr>
          <w:tr w:rsidR="002F3382" w:rsidRPr="002F3382" w:rsidTr="00726974">
            <w:trPr>
              <w:trHeight w:val="91"/>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b/>
                    <w:bCs/>
                    <w:sz w:val="20"/>
                    <w:szCs w:val="20"/>
                  </w:rPr>
                  <w:t xml:space="preserve">Major Requirements: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b/>
                    <w:bCs/>
                    <w:sz w:val="20"/>
                    <w:szCs w:val="20"/>
                  </w:rPr>
                  <w:t xml:space="preserve">Sem. Hrs. </w:t>
                </w:r>
              </w:p>
            </w:tc>
          </w:tr>
          <w:tr w:rsidR="002F3382" w:rsidRPr="002F3382" w:rsidTr="00726974">
            <w:trPr>
              <w:trHeight w:val="65"/>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1023, Introduction to Criminal Justice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3 </w:t>
                </w:r>
              </w:p>
            </w:tc>
          </w:tr>
          <w:tr w:rsidR="002F3382" w:rsidRPr="002F3382" w:rsidTr="00726974">
            <w:trPr>
              <w:trHeight w:val="123"/>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2263, Criminal Evidence and Procedure </w:t>
                </w:r>
                <w:r w:rsidRPr="002F3382">
                  <w:rPr>
                    <w:rFonts w:asciiTheme="majorHAnsi" w:hAnsiTheme="majorHAnsi" w:cs="Arial"/>
                    <w:b/>
                    <w:bCs/>
                    <w:sz w:val="20"/>
                    <w:szCs w:val="20"/>
                  </w:rPr>
                  <w:t xml:space="preserve">OR </w:t>
                </w:r>
              </w:p>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POSC 3183, Criminal Law and the Constitution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3 </w:t>
                </w:r>
              </w:p>
            </w:tc>
          </w:tr>
          <w:tr w:rsidR="002F3382" w:rsidRPr="002F3382" w:rsidTr="00726974">
            <w:trPr>
              <w:trHeight w:val="123"/>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3183, Institutional Corrections </w:t>
                </w:r>
                <w:r w:rsidRPr="002F3382">
                  <w:rPr>
                    <w:rFonts w:asciiTheme="majorHAnsi" w:hAnsiTheme="majorHAnsi" w:cs="Arial"/>
                    <w:b/>
                    <w:bCs/>
                    <w:sz w:val="20"/>
                    <w:szCs w:val="20"/>
                  </w:rPr>
                  <w:t xml:space="preserve">OR </w:t>
                </w:r>
              </w:p>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3193, Community Corrections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3 </w:t>
                </w:r>
              </w:p>
            </w:tc>
          </w:tr>
          <w:tr w:rsidR="002F3382" w:rsidRPr="002F3382" w:rsidTr="00726974">
            <w:trPr>
              <w:trHeight w:val="65"/>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3223, Police and Society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3 </w:t>
                </w:r>
              </w:p>
            </w:tc>
          </w:tr>
          <w:tr w:rsidR="002F3382" w:rsidRPr="002F3382" w:rsidTr="00726974">
            <w:trPr>
              <w:trHeight w:val="65"/>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3263, Criminology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3 </w:t>
                </w:r>
              </w:p>
            </w:tc>
          </w:tr>
          <w:tr w:rsidR="002F3382" w:rsidRPr="002F3382" w:rsidTr="00726974">
            <w:trPr>
              <w:trHeight w:val="65"/>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CRIM 4103, Criminal Justice Systems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3 </w:t>
                </w:r>
              </w:p>
            </w:tc>
          </w:tr>
          <w:tr w:rsidR="002F3382" w:rsidRPr="002F3382" w:rsidTr="00726974">
            <w:trPr>
              <w:trHeight w:val="65"/>
            </w:trPr>
            <w:tc>
              <w:tcPr>
                <w:tcW w:w="5827" w:type="dxa"/>
              </w:tcPr>
              <w:p w:rsidR="002F3382" w:rsidRPr="002F3382" w:rsidRDefault="00103508" w:rsidP="002F3382">
                <w:pPr>
                  <w:tabs>
                    <w:tab w:val="left" w:pos="360"/>
                    <w:tab w:val="left" w:pos="720"/>
                  </w:tabs>
                  <w:spacing w:after="0" w:line="240" w:lineRule="auto"/>
                  <w:rPr>
                    <w:rFonts w:asciiTheme="majorHAnsi" w:hAnsiTheme="majorHAnsi" w:cs="Arial"/>
                    <w:i/>
                    <w:color w:val="00B0F0"/>
                    <w:sz w:val="28"/>
                    <w:szCs w:val="28"/>
                  </w:rPr>
                </w:pPr>
                <w:r>
                  <w:rPr>
                    <w:rFonts w:asciiTheme="majorHAnsi" w:hAnsiTheme="majorHAnsi" w:cs="Arial"/>
                    <w:i/>
                    <w:color w:val="00B0F0"/>
                    <w:sz w:val="28"/>
                    <w:szCs w:val="28"/>
                  </w:rPr>
                  <w:t>CRIM 4493</w:t>
                </w:r>
                <w:r w:rsidR="002F3382" w:rsidRPr="002F3382">
                  <w:rPr>
                    <w:rFonts w:asciiTheme="majorHAnsi" w:hAnsiTheme="majorHAnsi" w:cs="Arial"/>
                    <w:i/>
                    <w:color w:val="00B0F0"/>
                    <w:sz w:val="28"/>
                    <w:szCs w:val="28"/>
                  </w:rPr>
                  <w:t xml:space="preserve"> Capstone in Criminology </w:t>
                </w:r>
              </w:p>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SOC 3293, Social Behavior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color w:val="00B0F0"/>
                    <w:sz w:val="28"/>
                    <w:szCs w:val="28"/>
                  </w:rPr>
                </w:pPr>
                <w:r w:rsidRPr="002F3382">
                  <w:rPr>
                    <w:rFonts w:asciiTheme="majorHAnsi" w:hAnsiTheme="majorHAnsi" w:cs="Arial"/>
                    <w:color w:val="00B0F0"/>
                    <w:sz w:val="28"/>
                    <w:szCs w:val="28"/>
                  </w:rPr>
                  <w:t xml:space="preserve">3 </w:t>
                </w:r>
              </w:p>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3</w:t>
                </w:r>
              </w:p>
            </w:tc>
          </w:tr>
          <w:tr w:rsidR="002F3382" w:rsidRPr="002F3382" w:rsidTr="00726974">
            <w:trPr>
              <w:trHeight w:val="68"/>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SOC 3383 </w:t>
                </w:r>
                <w:r w:rsidRPr="002F3382">
                  <w:rPr>
                    <w:rFonts w:asciiTheme="majorHAnsi" w:hAnsiTheme="majorHAnsi" w:cs="Arial"/>
                    <w:b/>
                    <w:bCs/>
                    <w:sz w:val="20"/>
                    <w:szCs w:val="20"/>
                  </w:rPr>
                  <w:t xml:space="preserve">AND </w:t>
                </w:r>
                <w:r w:rsidRPr="002F3382">
                  <w:rPr>
                    <w:rFonts w:asciiTheme="majorHAnsi" w:hAnsiTheme="majorHAnsi" w:cs="Arial"/>
                    <w:sz w:val="20"/>
                    <w:szCs w:val="20"/>
                  </w:rPr>
                  <w:t xml:space="preserve">3381, Social Statistics and Laboratory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4 </w:t>
                </w:r>
              </w:p>
            </w:tc>
          </w:tr>
          <w:tr w:rsidR="002F3382" w:rsidRPr="002F3382" w:rsidTr="00726974">
            <w:trPr>
              <w:trHeight w:val="567"/>
            </w:trPr>
            <w:tc>
              <w:tcPr>
                <w:tcW w:w="5827" w:type="dxa"/>
              </w:tcPr>
              <w:p w:rsidR="002F3382" w:rsidRPr="002F3382" w:rsidRDefault="002F3382" w:rsidP="002F3382">
                <w:pPr>
                  <w:tabs>
                    <w:tab w:val="left" w:pos="360"/>
                    <w:tab w:val="left" w:pos="720"/>
                  </w:tabs>
                  <w:spacing w:after="0" w:line="240" w:lineRule="auto"/>
                  <w:rPr>
                    <w:rFonts w:asciiTheme="majorHAnsi" w:hAnsiTheme="majorHAnsi" w:cs="Arial"/>
                    <w:sz w:val="20"/>
                    <w:szCs w:val="20"/>
                  </w:rPr>
                </w:pPr>
                <w:r w:rsidRPr="002F3382">
                  <w:rPr>
                    <w:rFonts w:asciiTheme="majorHAnsi" w:hAnsiTheme="majorHAnsi" w:cs="Arial"/>
                    <w:sz w:val="20"/>
                    <w:szCs w:val="20"/>
                  </w:rPr>
                  <w:t xml:space="preserve">SOC 4293, Methods of Social Research                                                                      </w:t>
                </w:r>
              </w:p>
            </w:tc>
            <w:tc>
              <w:tcPr>
                <w:tcW w:w="2096" w:type="dxa"/>
              </w:tcPr>
              <w:p w:rsidR="002F3382" w:rsidRPr="002F3382" w:rsidRDefault="002F3382" w:rsidP="002F3382">
                <w:pPr>
                  <w:tabs>
                    <w:tab w:val="left" w:pos="360"/>
                    <w:tab w:val="left" w:pos="720"/>
                  </w:tabs>
                  <w:spacing w:after="0" w:line="240" w:lineRule="auto"/>
                  <w:rPr>
                    <w:rFonts w:asciiTheme="majorHAnsi" w:hAnsiTheme="majorHAnsi" w:cs="Arial"/>
                    <w:i/>
                    <w:sz w:val="24"/>
                    <w:szCs w:val="24"/>
                  </w:rPr>
                </w:pPr>
                <w:r w:rsidRPr="002F3382">
                  <w:rPr>
                    <w:rFonts w:asciiTheme="majorHAnsi" w:hAnsiTheme="majorHAnsi" w:cs="Arial"/>
                    <w:i/>
                    <w:sz w:val="24"/>
                    <w:szCs w:val="24"/>
                  </w:rPr>
                  <w:t>3</w:t>
                </w:r>
              </w:p>
              <w:p w:rsidR="002F3382" w:rsidRPr="002F3382" w:rsidRDefault="002F3382" w:rsidP="002F3382">
                <w:pPr>
                  <w:tabs>
                    <w:tab w:val="left" w:pos="360"/>
                    <w:tab w:val="left" w:pos="720"/>
                  </w:tabs>
                  <w:spacing w:after="0" w:line="240" w:lineRule="auto"/>
                  <w:rPr>
                    <w:rFonts w:asciiTheme="majorHAnsi" w:hAnsiTheme="majorHAnsi" w:cs="Arial"/>
                    <w:color w:val="FF0000"/>
                    <w:sz w:val="20"/>
                    <w:szCs w:val="20"/>
                  </w:rPr>
                </w:pPr>
              </w:p>
            </w:tc>
          </w:tr>
        </w:tbl>
        <w:p w:rsidR="00661D25" w:rsidRPr="008426D1" w:rsidRDefault="00493DC5" w:rsidP="00661D25">
          <w:pPr>
            <w:tabs>
              <w:tab w:val="left" w:pos="360"/>
              <w:tab w:val="left" w:pos="720"/>
            </w:tabs>
            <w:spacing w:after="0" w:line="240" w:lineRule="auto"/>
            <w:rPr>
              <w:rFonts w:asciiTheme="majorHAnsi" w:hAnsiTheme="majorHAnsi" w:cs="Arial"/>
              <w:sz w:val="20"/>
              <w:szCs w:val="20"/>
            </w:rPr>
          </w:pPr>
        </w:p>
      </w:sdtContent>
    </w:sdt>
    <w:p w:rsidR="00661D25" w:rsidRDefault="00661D25">
      <w:pPr>
        <w:rPr>
          <w:rFonts w:asciiTheme="majorHAnsi" w:hAnsiTheme="majorHAnsi" w:cs="Arial"/>
          <w:sz w:val="18"/>
          <w:szCs w:val="18"/>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r w:rsidRPr="004670DE">
        <w:rPr>
          <w:rFonts w:asciiTheme="majorHAnsi" w:hAnsiTheme="majorHAnsi" w:cs="Arial"/>
          <w:b/>
          <w:bCs/>
          <w:sz w:val="20"/>
          <w:szCs w:val="20"/>
        </w:rPr>
        <w:t xml:space="preserve">Criminology (CRIM) </w:t>
      </w:r>
      <w:r>
        <w:rPr>
          <w:rFonts w:asciiTheme="majorHAnsi" w:hAnsiTheme="majorHAnsi" w:cs="Arial"/>
          <w:b/>
          <w:bCs/>
          <w:sz w:val="20"/>
          <w:szCs w:val="20"/>
        </w:rPr>
        <w:t>Page 468-469</w:t>
      </w: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1023.</w:t>
      </w:r>
      <w:proofErr w:type="gramEnd"/>
      <w:r w:rsidRPr="004670DE">
        <w:rPr>
          <w:rFonts w:asciiTheme="majorHAnsi" w:hAnsiTheme="majorHAnsi" w:cs="Arial"/>
          <w:b/>
          <w:bCs/>
          <w:sz w:val="20"/>
          <w:szCs w:val="20"/>
        </w:rPr>
        <w:t xml:space="preserve"> Introduction to Criminal Justice </w:t>
      </w:r>
      <w:r w:rsidRPr="004670DE">
        <w:rPr>
          <w:rFonts w:asciiTheme="majorHAnsi" w:hAnsiTheme="majorHAnsi" w:cs="Arial"/>
          <w:sz w:val="20"/>
          <w:szCs w:val="20"/>
        </w:rPr>
        <w:t xml:space="preserve">The introductory survey course in criminology, dealing with the main components of the criminal justice system including the police, courts, and corrections, as well as issues and procedures pertinent to the operation of these components. </w:t>
      </w:r>
      <w:proofErr w:type="gramStart"/>
      <w:r w:rsidRPr="004670DE">
        <w:rPr>
          <w:rFonts w:asciiTheme="majorHAnsi" w:hAnsiTheme="majorHAnsi" w:cs="Arial"/>
          <w:sz w:val="20"/>
          <w:szCs w:val="20"/>
        </w:rPr>
        <w:t>Prerequisite for CRIM 4103.</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 (ACTS#: CRJU 1023)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lastRenderedPageBreak/>
        <w:t>CRIM 2043.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Community Relations in the Administration of Justice </w:t>
      </w:r>
      <w:r w:rsidRPr="004670DE">
        <w:rPr>
          <w:rFonts w:asciiTheme="majorHAnsi" w:hAnsiTheme="majorHAnsi" w:cs="Arial"/>
          <w:sz w:val="20"/>
          <w:szCs w:val="20"/>
        </w:rPr>
        <w:t>Provides an understanding of the complex factors in human relations.</w:t>
      </w:r>
      <w:proofErr w:type="gramEnd"/>
      <w:r w:rsidRPr="004670DE">
        <w:rPr>
          <w:rFonts w:asciiTheme="majorHAnsi" w:hAnsiTheme="majorHAnsi" w:cs="Arial"/>
          <w:sz w:val="20"/>
          <w:szCs w:val="20"/>
        </w:rPr>
        <w:t xml:space="preserve"> The philosophy of law enforcement is examined with the emphasis on the social forces which create social change and disturbance.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2253.</w:t>
      </w:r>
      <w:proofErr w:type="gramEnd"/>
      <w:r w:rsidRPr="004670DE">
        <w:rPr>
          <w:rFonts w:asciiTheme="majorHAnsi" w:hAnsiTheme="majorHAnsi" w:cs="Arial"/>
          <w:b/>
          <w:bCs/>
          <w:sz w:val="20"/>
          <w:szCs w:val="20"/>
        </w:rPr>
        <w:t xml:space="preserve"> Criminal Investigation </w:t>
      </w:r>
      <w:r w:rsidRPr="004670DE">
        <w:rPr>
          <w:rFonts w:asciiTheme="majorHAnsi" w:hAnsiTheme="majorHAnsi" w:cs="Arial"/>
          <w:sz w:val="20"/>
          <w:szCs w:val="20"/>
        </w:rPr>
        <w:t xml:space="preserve">Includes fundamentals and theory of an investigation, conduct at crime scenes, collection and presentation of physical evidence, and methods used in the police service laboratory.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2263.</w:t>
      </w:r>
      <w:proofErr w:type="gramEnd"/>
      <w:r w:rsidRPr="004670DE">
        <w:rPr>
          <w:rFonts w:asciiTheme="majorHAnsi" w:hAnsiTheme="majorHAnsi" w:cs="Arial"/>
          <w:b/>
          <w:bCs/>
          <w:sz w:val="20"/>
          <w:szCs w:val="20"/>
        </w:rPr>
        <w:t xml:space="preserve"> Criminal Evidence and Procedure </w:t>
      </w:r>
      <w:r w:rsidRPr="004670DE">
        <w:rPr>
          <w:rFonts w:asciiTheme="majorHAnsi" w:hAnsiTheme="majorHAnsi" w:cs="Arial"/>
          <w:sz w:val="20"/>
          <w:szCs w:val="20"/>
        </w:rPr>
        <w:t xml:space="preserve">Rules of Evidence of import at the operational level in law enforcement and criminal procedures, personal conduct of the officer as a witness, examination of safeguarding personal constitutional liberties.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3183.</w:t>
      </w:r>
      <w:proofErr w:type="gramEnd"/>
      <w:r w:rsidRPr="004670DE">
        <w:rPr>
          <w:rFonts w:asciiTheme="majorHAnsi" w:hAnsiTheme="majorHAnsi" w:cs="Arial"/>
          <w:b/>
          <w:bCs/>
          <w:sz w:val="20"/>
          <w:szCs w:val="20"/>
        </w:rPr>
        <w:t xml:space="preserve"> Institutional Corrections </w:t>
      </w:r>
      <w:r w:rsidRPr="004670DE">
        <w:rPr>
          <w:rFonts w:asciiTheme="majorHAnsi" w:hAnsiTheme="majorHAnsi" w:cs="Arial"/>
          <w:sz w:val="20"/>
          <w:szCs w:val="20"/>
        </w:rPr>
        <w:t xml:space="preserve">An examination of the context, structure, and dynamics of local, state, and federal criminal confinement facilities.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3193.</w:t>
      </w:r>
      <w:proofErr w:type="gramEnd"/>
      <w:r w:rsidRPr="004670DE">
        <w:rPr>
          <w:rFonts w:asciiTheme="majorHAnsi" w:hAnsiTheme="majorHAnsi" w:cs="Arial"/>
          <w:b/>
          <w:bCs/>
          <w:sz w:val="20"/>
          <w:szCs w:val="20"/>
        </w:rPr>
        <w:t xml:space="preserve"> Community Corrections </w:t>
      </w:r>
      <w:r w:rsidRPr="004670DE">
        <w:rPr>
          <w:rFonts w:asciiTheme="majorHAnsi" w:hAnsiTheme="majorHAnsi" w:cs="Arial"/>
          <w:sz w:val="20"/>
          <w:szCs w:val="20"/>
        </w:rPr>
        <w:t>An examination of non-institutional correctional agencies and techniques including probation, parole, diversion, pretrial release, community service, restitu</w:t>
      </w:r>
      <w:r w:rsidRPr="004670DE">
        <w:rPr>
          <w:rFonts w:asciiTheme="majorHAnsi" w:hAnsiTheme="majorHAnsi" w:cs="Arial"/>
          <w:sz w:val="20"/>
          <w:szCs w:val="20"/>
        </w:rPr>
        <w:softHyphen/>
        <w:t xml:space="preserve">tion, halfway house, and similar programs.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3223.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Police and Society </w:t>
      </w:r>
      <w:r w:rsidRPr="004670DE">
        <w:rPr>
          <w:rFonts w:asciiTheme="majorHAnsi" w:hAnsiTheme="majorHAnsi" w:cs="Arial"/>
          <w:sz w:val="20"/>
          <w:szCs w:val="20"/>
        </w:rPr>
        <w:t>Explores the relationship of the police to courts, probation, com</w:t>
      </w:r>
      <w:r w:rsidRPr="004670DE">
        <w:rPr>
          <w:rFonts w:asciiTheme="majorHAnsi" w:hAnsiTheme="majorHAnsi" w:cs="Arial"/>
          <w:sz w:val="20"/>
          <w:szCs w:val="20"/>
        </w:rPr>
        <w:softHyphen/>
        <w:t>munity corrections, institutional corrections, and parole.</w:t>
      </w:r>
      <w:proofErr w:type="gramEnd"/>
      <w:r w:rsidRPr="004670DE">
        <w:rPr>
          <w:rFonts w:asciiTheme="majorHAnsi" w:hAnsiTheme="majorHAnsi" w:cs="Arial"/>
          <w:sz w:val="20"/>
          <w:szCs w:val="20"/>
        </w:rPr>
        <w:t xml:space="preserve"> Also explores the relationship between police and other social institutions and the philosophy of police as an agent of social control.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3263.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Criminology </w:t>
      </w:r>
      <w:r w:rsidRPr="004670DE">
        <w:rPr>
          <w:rFonts w:asciiTheme="majorHAnsi" w:hAnsiTheme="majorHAnsi" w:cs="Arial"/>
          <w:sz w:val="20"/>
          <w:szCs w:val="20"/>
        </w:rPr>
        <w:t>Sociological patterns of crime and criminals, with emphasis on causes, effects, and prevention.</w:t>
      </w:r>
      <w:proofErr w:type="gramEnd"/>
      <w:r w:rsidRPr="004670DE">
        <w:rPr>
          <w:rFonts w:asciiTheme="majorHAnsi" w:hAnsiTheme="majorHAnsi" w:cs="Arial"/>
          <w:sz w:val="20"/>
          <w:szCs w:val="20"/>
        </w:rPr>
        <w:t xml:space="preserve"> Fall, Spring.469 </w:t>
      </w:r>
    </w:p>
    <w:p w:rsidR="002F3382" w:rsidRPr="004670DE" w:rsidRDefault="002F3382" w:rsidP="002F3382">
      <w:pPr>
        <w:tabs>
          <w:tab w:val="left" w:pos="360"/>
          <w:tab w:val="left" w:pos="720"/>
        </w:tabs>
        <w:spacing w:after="0" w:line="240" w:lineRule="auto"/>
        <w:rPr>
          <w:rFonts w:asciiTheme="majorHAnsi" w:hAnsiTheme="majorHAnsi" w:cs="Arial"/>
          <w:sz w:val="20"/>
          <w:szCs w:val="20"/>
        </w:rPr>
      </w:pPr>
      <w:r w:rsidRPr="004670DE">
        <w:rPr>
          <w:rFonts w:asciiTheme="majorHAnsi" w:hAnsiTheme="majorHAnsi" w:cs="Arial"/>
          <w:i/>
          <w:iCs/>
          <w:sz w:val="20"/>
          <w:szCs w:val="20"/>
        </w:rPr>
        <w:t xml:space="preserve">The bulletin can be accessed at http://www.astate.edu/a/registrar/students/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3323.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Juvenile Delinquency </w:t>
      </w:r>
      <w:r w:rsidRPr="004670DE">
        <w:rPr>
          <w:rFonts w:asciiTheme="majorHAnsi" w:hAnsiTheme="majorHAnsi" w:cs="Arial"/>
          <w:sz w:val="20"/>
          <w:szCs w:val="20"/>
        </w:rPr>
        <w:t>Causative factors in home, school, and community, extent of the problem, and methods of prevention and treatment.</w:t>
      </w:r>
      <w:proofErr w:type="gramEnd"/>
      <w:r w:rsidRPr="004670DE">
        <w:rPr>
          <w:rFonts w:asciiTheme="majorHAnsi" w:hAnsiTheme="majorHAnsi" w:cs="Arial"/>
          <w:sz w:val="20"/>
          <w:szCs w:val="20"/>
        </w:rPr>
        <w:t xml:space="preserve">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3423.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Serial Homicide </w:t>
      </w:r>
      <w:r w:rsidRPr="004670DE">
        <w:rPr>
          <w:rFonts w:asciiTheme="majorHAnsi" w:hAnsiTheme="majorHAnsi" w:cs="Arial"/>
          <w:sz w:val="20"/>
          <w:szCs w:val="20"/>
        </w:rPr>
        <w:t>Historical and current trends in serial homicide, including viewpoints of offenders, victims, and law-enforcement community.</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4103.</w:t>
      </w:r>
      <w:proofErr w:type="gramEnd"/>
      <w:r w:rsidRPr="004670DE">
        <w:rPr>
          <w:rFonts w:asciiTheme="majorHAnsi" w:hAnsiTheme="majorHAnsi" w:cs="Arial"/>
          <w:b/>
          <w:bCs/>
          <w:sz w:val="20"/>
          <w:szCs w:val="20"/>
        </w:rPr>
        <w:t xml:space="preserve"> Criminal Justice Systems </w:t>
      </w:r>
      <w:r w:rsidRPr="004670DE">
        <w:rPr>
          <w:rFonts w:asciiTheme="majorHAnsi" w:hAnsiTheme="majorHAnsi" w:cs="Arial"/>
          <w:sz w:val="20"/>
          <w:szCs w:val="20"/>
        </w:rPr>
        <w:t xml:space="preserve">General functions of the individual agencies and the duties and responsibilities of the individuals who perform these functions.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4243.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Social Justice </w:t>
      </w:r>
      <w:r w:rsidRPr="004670DE">
        <w:rPr>
          <w:rFonts w:asciiTheme="majorHAnsi" w:hAnsiTheme="majorHAnsi" w:cs="Arial"/>
          <w:sz w:val="20"/>
          <w:szCs w:val="20"/>
        </w:rPr>
        <w:t>Social justice in the criminal justice system, including issues of race, class, gender, and sexual orientation.</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sz w:val="20"/>
          <w:szCs w:val="20"/>
        </w:rPr>
      </w:pPr>
    </w:p>
    <w:p w:rsidR="00103508" w:rsidRPr="00103508" w:rsidRDefault="00103508" w:rsidP="008A6868">
      <w:pPr>
        <w:tabs>
          <w:tab w:val="left" w:pos="360"/>
          <w:tab w:val="left" w:pos="720"/>
        </w:tabs>
        <w:spacing w:after="0" w:line="240" w:lineRule="auto"/>
        <w:rPr>
          <w:rFonts w:asciiTheme="majorHAnsi" w:hAnsiTheme="majorHAnsi" w:cs="Arial"/>
          <w:i/>
          <w:sz w:val="20"/>
          <w:szCs w:val="20"/>
        </w:rPr>
      </w:pPr>
      <w:r>
        <w:rPr>
          <w:rFonts w:asciiTheme="majorHAnsi" w:hAnsiTheme="majorHAnsi" w:cs="Arial"/>
          <w:b/>
          <w:i/>
          <w:color w:val="00B0F0"/>
          <w:sz w:val="28"/>
          <w:szCs w:val="28"/>
        </w:rPr>
        <w:t>CRIM 4493</w:t>
      </w:r>
      <w:r w:rsidR="002F3382" w:rsidRPr="006A1097">
        <w:rPr>
          <w:rFonts w:asciiTheme="majorHAnsi" w:hAnsiTheme="majorHAnsi" w:cs="Arial"/>
          <w:b/>
          <w:i/>
          <w:color w:val="00B0F0"/>
          <w:sz w:val="28"/>
          <w:szCs w:val="28"/>
        </w:rPr>
        <w:t xml:space="preserve"> Capstone in Criminology</w:t>
      </w:r>
      <w:r w:rsidR="002F3382" w:rsidRPr="00FD1343">
        <w:rPr>
          <w:rFonts w:asciiTheme="majorHAnsi" w:hAnsiTheme="majorHAnsi" w:cs="Arial"/>
          <w:i/>
          <w:color w:val="00B0F0"/>
          <w:sz w:val="28"/>
          <w:szCs w:val="28"/>
        </w:rPr>
        <w:t xml:space="preserve"> </w:t>
      </w:r>
      <w:sdt>
        <w:sdtPr>
          <w:rPr>
            <w:rFonts w:asciiTheme="majorHAnsi" w:hAnsiTheme="majorHAnsi" w:cs="Arial"/>
            <w:i/>
            <w:color w:val="00B0F0"/>
            <w:sz w:val="28"/>
            <w:szCs w:val="28"/>
          </w:rPr>
          <w:id w:val="-1846462119"/>
        </w:sdtPr>
        <w:sdtEndPr/>
        <w:sdtContent>
          <w:sdt>
            <w:sdtPr>
              <w:rPr>
                <w:rFonts w:asciiTheme="majorHAnsi" w:hAnsiTheme="majorHAnsi" w:cs="Arial"/>
                <w:i/>
                <w:sz w:val="20"/>
                <w:szCs w:val="20"/>
              </w:rPr>
              <w:id w:val="622199655"/>
            </w:sdtPr>
            <w:sdtEndPr/>
            <w:sdtContent>
              <w:r w:rsidRPr="00103508">
                <w:rPr>
                  <w:i/>
                  <w:color w:val="00B0F0"/>
                  <w:sz w:val="28"/>
                  <w:szCs w:val="28"/>
                </w:rPr>
                <w:t>Senior research project in Criminology intended to demonstrate student’s ability to formulate a proposal, collect and an</w:t>
              </w:r>
              <w:r>
                <w:rPr>
                  <w:i/>
                  <w:color w:val="00B0F0"/>
                  <w:sz w:val="28"/>
                  <w:szCs w:val="28"/>
                </w:rPr>
                <w:t>alyze data, and present findings</w:t>
              </w:r>
              <w:r w:rsidR="008A6868">
                <w:rPr>
                  <w:i/>
                  <w:color w:val="00B0F0"/>
                  <w:sz w:val="28"/>
                  <w:szCs w:val="28"/>
                </w:rPr>
                <w:t>. Prerequistes: Criminology major</w:t>
              </w:r>
              <w:proofErr w:type="gramStart"/>
              <w:r w:rsidR="008A6868">
                <w:rPr>
                  <w:i/>
                  <w:color w:val="00B0F0"/>
                  <w:sz w:val="28"/>
                  <w:szCs w:val="28"/>
                </w:rPr>
                <w:t xml:space="preserve">, </w:t>
              </w:r>
              <w:r w:rsidRPr="00103508">
                <w:rPr>
                  <w:i/>
                  <w:color w:val="00B0F0"/>
                  <w:sz w:val="28"/>
                  <w:szCs w:val="28"/>
                </w:rPr>
                <w:t xml:space="preserve"> </w:t>
              </w:r>
              <w:r w:rsidR="008A6868">
                <w:rPr>
                  <w:i/>
                  <w:color w:val="00B0F0"/>
                  <w:sz w:val="28"/>
                  <w:szCs w:val="28"/>
                </w:rPr>
                <w:t>SOC</w:t>
              </w:r>
              <w:proofErr w:type="gramEnd"/>
              <w:r w:rsidR="008A6868">
                <w:rPr>
                  <w:i/>
                  <w:color w:val="00B0F0"/>
                  <w:sz w:val="28"/>
                  <w:szCs w:val="28"/>
                </w:rPr>
                <w:t xml:space="preserve"> 3383, </w:t>
              </w:r>
              <w:r w:rsidR="008A6868" w:rsidRPr="008A6868">
                <w:rPr>
                  <w:i/>
                  <w:color w:val="00B0F0"/>
                  <w:sz w:val="28"/>
                  <w:szCs w:val="28"/>
                </w:rPr>
                <w:t>SOC 4293</w:t>
              </w:r>
              <w:r w:rsidR="008A6868">
                <w:rPr>
                  <w:i/>
                  <w:color w:val="00B0F0"/>
                  <w:sz w:val="28"/>
                  <w:szCs w:val="28"/>
                </w:rPr>
                <w:t>.</w:t>
              </w:r>
              <w:r w:rsidR="008A6868" w:rsidRPr="008A6868">
                <w:rPr>
                  <w:i/>
                  <w:color w:val="00B0F0"/>
                  <w:sz w:val="28"/>
                  <w:szCs w:val="28"/>
                </w:rPr>
                <w:t xml:space="preserve"> </w:t>
              </w:r>
              <w:r w:rsidRPr="00103508">
                <w:rPr>
                  <w:i/>
                  <w:color w:val="00B0F0"/>
                  <w:sz w:val="28"/>
                  <w:szCs w:val="28"/>
                </w:rPr>
                <w:t xml:space="preserve">Fall, </w:t>
              </w:r>
              <w:proofErr w:type="gramStart"/>
              <w:r w:rsidRPr="00103508">
                <w:rPr>
                  <w:i/>
                  <w:color w:val="00B0F0"/>
                  <w:sz w:val="28"/>
                  <w:szCs w:val="28"/>
                </w:rPr>
                <w:t>Spring</w:t>
              </w:r>
              <w:proofErr w:type="gramEnd"/>
            </w:sdtContent>
          </w:sdt>
          <w:r w:rsidR="008A6868">
            <w:rPr>
              <w:rFonts w:asciiTheme="majorHAnsi" w:hAnsiTheme="majorHAnsi" w:cs="Arial"/>
              <w:i/>
              <w:sz w:val="20"/>
              <w:szCs w:val="20"/>
            </w:rPr>
            <w:t>.</w:t>
          </w:r>
          <w:r>
            <w:rPr>
              <w:rFonts w:asciiTheme="majorHAnsi" w:hAnsiTheme="majorHAnsi" w:cs="Arial"/>
              <w:i/>
              <w:sz w:val="20"/>
              <w:szCs w:val="20"/>
            </w:rPr>
            <w:t xml:space="preserve"> </w:t>
          </w:r>
        </w:sdtContent>
      </w:sdt>
    </w:p>
    <w:p w:rsidR="000B741D" w:rsidRPr="000B741D" w:rsidRDefault="000B741D" w:rsidP="000B741D">
      <w:pPr>
        <w:tabs>
          <w:tab w:val="left" w:pos="360"/>
          <w:tab w:val="left" w:pos="720"/>
        </w:tabs>
        <w:spacing w:after="0" w:line="240" w:lineRule="auto"/>
        <w:rPr>
          <w:rFonts w:asciiTheme="majorHAnsi" w:hAnsiTheme="majorHAnsi" w:cs="Arial"/>
          <w:i/>
          <w:color w:val="00B0F0"/>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5827"/>
      </w:tblGrid>
      <w:tr w:rsidR="002F3382" w:rsidRPr="00CA45DB" w:rsidTr="00726974">
        <w:trPr>
          <w:trHeight w:val="65"/>
        </w:trPr>
        <w:tc>
          <w:tcPr>
            <w:tcW w:w="5827" w:type="dxa"/>
          </w:tcPr>
          <w:p w:rsidR="002F3382" w:rsidRPr="00CA45DB" w:rsidRDefault="000B741D" w:rsidP="00726974">
            <w:pPr>
              <w:tabs>
                <w:tab w:val="left" w:pos="360"/>
                <w:tab w:val="left" w:pos="720"/>
              </w:tabs>
              <w:spacing w:after="0" w:line="240" w:lineRule="auto"/>
              <w:rPr>
                <w:rFonts w:asciiTheme="majorHAnsi" w:hAnsiTheme="majorHAnsi" w:cs="Arial"/>
                <w:sz w:val="20"/>
                <w:szCs w:val="20"/>
              </w:rPr>
            </w:pPr>
            <w:r w:rsidRPr="000B741D">
              <w:rPr>
                <w:rFonts w:asciiTheme="majorHAnsi" w:hAnsiTheme="majorHAnsi" w:cs="Arial"/>
                <w:i/>
                <w:color w:val="00B0F0"/>
                <w:sz w:val="28"/>
                <w:szCs w:val="28"/>
              </w:rPr>
              <w:t xml:space="preserve"> </w:t>
            </w:r>
          </w:p>
        </w:tc>
      </w:tr>
    </w:tbl>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460V.</w:t>
      </w:r>
      <w:proofErr w:type="gramEnd"/>
      <w:r w:rsidRPr="004670DE">
        <w:rPr>
          <w:rFonts w:asciiTheme="majorHAnsi" w:hAnsiTheme="majorHAnsi" w:cs="Arial"/>
          <w:b/>
          <w:bCs/>
          <w:sz w:val="20"/>
          <w:szCs w:val="20"/>
        </w:rPr>
        <w:t xml:space="preserve"> Special Problems </w:t>
      </w:r>
      <w:r w:rsidRPr="004670DE">
        <w:rPr>
          <w:rFonts w:asciiTheme="majorHAnsi" w:hAnsiTheme="majorHAnsi" w:cs="Arial"/>
          <w:sz w:val="20"/>
          <w:szCs w:val="20"/>
        </w:rPr>
        <w:t xml:space="preserve">Individually directed problems in Criminology. Must be arranged with the professor and approved by department chair. </w:t>
      </w:r>
      <w:proofErr w:type="gramStart"/>
      <w:r w:rsidRPr="004670DE">
        <w:rPr>
          <w:rFonts w:asciiTheme="majorHAnsi" w:hAnsiTheme="majorHAnsi" w:cs="Arial"/>
          <w:sz w:val="20"/>
          <w:szCs w:val="20"/>
        </w:rPr>
        <w:t>Demand.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CRIM 470V.</w:t>
      </w:r>
      <w:proofErr w:type="gramEnd"/>
      <w:r w:rsidRPr="004670DE">
        <w:rPr>
          <w:rFonts w:asciiTheme="majorHAnsi" w:hAnsiTheme="majorHAnsi" w:cs="Arial"/>
          <w:b/>
          <w:bCs/>
          <w:sz w:val="20"/>
          <w:szCs w:val="20"/>
        </w:rPr>
        <w:t xml:space="preserve"> Internship </w:t>
      </w:r>
      <w:r w:rsidRPr="004670DE">
        <w:rPr>
          <w:rFonts w:asciiTheme="majorHAnsi" w:hAnsiTheme="majorHAnsi" w:cs="Arial"/>
          <w:sz w:val="20"/>
          <w:szCs w:val="20"/>
        </w:rPr>
        <w:t xml:space="preserve">Combines supervised work experience with study of selected agencies and organizations. Must be arranged with the professor and approved by the department chair.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Summer</w:t>
      </w:r>
    </w:p>
    <w:p w:rsidR="002F3382" w:rsidRDefault="002F3382" w:rsidP="002F3382">
      <w:pPr>
        <w:tabs>
          <w:tab w:val="left" w:pos="360"/>
          <w:tab w:val="left" w:pos="720"/>
        </w:tabs>
        <w:spacing w:after="0" w:line="240" w:lineRule="auto"/>
        <w:rPr>
          <w:rFonts w:asciiTheme="majorHAnsi" w:hAnsiTheme="majorHAnsi" w:cs="Arial"/>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r w:rsidRPr="004670DE">
        <w:rPr>
          <w:rFonts w:asciiTheme="majorHAnsi" w:hAnsiTheme="majorHAnsi" w:cs="Arial"/>
          <w:b/>
          <w:bCs/>
          <w:sz w:val="20"/>
          <w:szCs w:val="20"/>
        </w:rPr>
        <w:t xml:space="preserve">Sociology (SOC) </w:t>
      </w:r>
      <w:r>
        <w:rPr>
          <w:rFonts w:asciiTheme="majorHAnsi" w:hAnsiTheme="majorHAnsi" w:cs="Arial"/>
          <w:b/>
          <w:bCs/>
          <w:sz w:val="20"/>
          <w:szCs w:val="20"/>
        </w:rPr>
        <w:t>Page 470-472</w:t>
      </w: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1013.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Making Connections Sociology </w:t>
      </w:r>
      <w:r w:rsidRPr="004670DE">
        <w:rPr>
          <w:rFonts w:asciiTheme="majorHAnsi" w:hAnsiTheme="majorHAnsi" w:cs="Arial"/>
          <w:sz w:val="20"/>
          <w:szCs w:val="20"/>
        </w:rPr>
        <w:t>Required course for first semester freshmen.</w:t>
      </w:r>
      <w:proofErr w:type="gramEnd"/>
      <w:r w:rsidRPr="004670DE">
        <w:rPr>
          <w:rFonts w:asciiTheme="majorHAnsi" w:hAnsiTheme="majorHAnsi" w:cs="Arial"/>
          <w:sz w:val="20"/>
          <w:szCs w:val="20"/>
        </w:rPr>
        <w:t xml:space="preserve"> Core content includes transition to college, academic performance skills, problem solving, critical thinking, self management, group building skills, and university policies. Content related to the departmental majors is also included.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lastRenderedPageBreak/>
        <w:t>SOC 2213.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Introduction to Sociology </w:t>
      </w:r>
      <w:r w:rsidRPr="004670DE">
        <w:rPr>
          <w:rFonts w:asciiTheme="majorHAnsi" w:hAnsiTheme="majorHAnsi" w:cs="Arial"/>
          <w:sz w:val="20"/>
          <w:szCs w:val="20"/>
        </w:rPr>
        <w:t>Human society and social behavior.</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Sum</w:t>
      </w:r>
      <w:r w:rsidRPr="004670DE">
        <w:rPr>
          <w:rFonts w:asciiTheme="majorHAnsi" w:hAnsiTheme="majorHAnsi" w:cs="Arial"/>
          <w:sz w:val="20"/>
          <w:szCs w:val="20"/>
        </w:rPr>
        <w:softHyphen/>
        <w:t xml:space="preserve">mer. (ACTS#: SOCI 1013)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2223.</w:t>
      </w:r>
      <w:proofErr w:type="gramEnd"/>
      <w:r w:rsidRPr="004670DE">
        <w:rPr>
          <w:rFonts w:asciiTheme="majorHAnsi" w:hAnsiTheme="majorHAnsi" w:cs="Arial"/>
          <w:b/>
          <w:bCs/>
          <w:sz w:val="20"/>
          <w:szCs w:val="20"/>
        </w:rPr>
        <w:t xml:space="preserve"> Social Problems </w:t>
      </w:r>
      <w:r w:rsidRPr="004670DE">
        <w:rPr>
          <w:rFonts w:asciiTheme="majorHAnsi" w:hAnsiTheme="majorHAnsi" w:cs="Arial"/>
          <w:sz w:val="20"/>
          <w:szCs w:val="20"/>
        </w:rPr>
        <w:t xml:space="preserve">Application of sociological concepts and methods in the analysis of current social problems in the United States, including family and community disorganization, delinquency and crime, mental illness, and intergroup relations. Cross listed as SW 2223.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 (ACTS#: SOCI 2013)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3003.</w:t>
      </w:r>
      <w:proofErr w:type="gramEnd"/>
      <w:r w:rsidRPr="004670DE">
        <w:rPr>
          <w:rFonts w:asciiTheme="majorHAnsi" w:hAnsiTheme="majorHAnsi" w:cs="Arial"/>
          <w:b/>
          <w:bCs/>
          <w:sz w:val="20"/>
          <w:szCs w:val="20"/>
        </w:rPr>
        <w:t xml:space="preserve"> Sociology of Gender </w:t>
      </w:r>
      <w:r w:rsidRPr="004670DE">
        <w:rPr>
          <w:rFonts w:asciiTheme="majorHAnsi" w:hAnsiTheme="majorHAnsi" w:cs="Arial"/>
          <w:sz w:val="20"/>
          <w:szCs w:val="20"/>
        </w:rPr>
        <w:t xml:space="preserve">Origins, acquisition, structure, and change of gender roles in contemporary society, examined in terms of impact upon both the individual and society. Cross listed as WGS 3003.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3213.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Sociology of Intimate Relationships </w:t>
      </w:r>
      <w:r w:rsidRPr="004670DE">
        <w:rPr>
          <w:rFonts w:asciiTheme="majorHAnsi" w:hAnsiTheme="majorHAnsi" w:cs="Arial"/>
          <w:sz w:val="20"/>
          <w:szCs w:val="20"/>
        </w:rPr>
        <w:t>Aspects of close social relationships, roles, power, love, conflict, and change.</w:t>
      </w:r>
      <w:proofErr w:type="gramEnd"/>
      <w:r w:rsidRPr="004670DE">
        <w:rPr>
          <w:rFonts w:asciiTheme="majorHAnsi" w:hAnsiTheme="majorHAnsi" w:cs="Arial"/>
          <w:sz w:val="20"/>
          <w:szCs w:val="20"/>
        </w:rPr>
        <w:t xml:space="preserve"> Cross listed as WGS 3213. Fall, even.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3223.</w:t>
      </w:r>
      <w:proofErr w:type="gramEnd"/>
      <w:r w:rsidRPr="004670DE">
        <w:rPr>
          <w:rFonts w:asciiTheme="majorHAnsi" w:hAnsiTheme="majorHAnsi" w:cs="Arial"/>
          <w:b/>
          <w:bCs/>
          <w:sz w:val="20"/>
          <w:szCs w:val="20"/>
        </w:rPr>
        <w:t xml:space="preserve"> Sociology of Families </w:t>
      </w:r>
      <w:r w:rsidRPr="004670DE">
        <w:rPr>
          <w:rFonts w:asciiTheme="majorHAnsi" w:hAnsiTheme="majorHAnsi" w:cs="Arial"/>
          <w:sz w:val="20"/>
          <w:szCs w:val="20"/>
        </w:rPr>
        <w:t xml:space="preserve">Emphasizes the sociocultural factors influencing the structure and development of marriage and the family.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3273.</w:t>
      </w:r>
      <w:proofErr w:type="gramEnd"/>
      <w:r w:rsidRPr="004670DE">
        <w:rPr>
          <w:rFonts w:asciiTheme="majorHAnsi" w:hAnsiTheme="majorHAnsi" w:cs="Arial"/>
          <w:b/>
          <w:bCs/>
          <w:sz w:val="20"/>
          <w:szCs w:val="20"/>
        </w:rPr>
        <w:t xml:space="preserve"> Social Stratification </w:t>
      </w:r>
      <w:r w:rsidRPr="004670DE">
        <w:rPr>
          <w:rFonts w:asciiTheme="majorHAnsi" w:hAnsiTheme="majorHAnsi" w:cs="Arial"/>
          <w:sz w:val="20"/>
          <w:szCs w:val="20"/>
        </w:rPr>
        <w:t xml:space="preserve">Examination of causes and consequences of social inequality with a focus on class, status, power and privilege, particularly in American society. Spring, </w:t>
      </w:r>
      <w:proofErr w:type="gramStart"/>
      <w:r w:rsidRPr="004670DE">
        <w:rPr>
          <w:rFonts w:asciiTheme="majorHAnsi" w:hAnsiTheme="majorHAnsi" w:cs="Arial"/>
          <w:sz w:val="20"/>
          <w:szCs w:val="20"/>
        </w:rPr>
        <w:t>Summer</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3293.</w:t>
      </w:r>
      <w:proofErr w:type="gramEnd"/>
      <w:r w:rsidRPr="004670DE">
        <w:rPr>
          <w:rFonts w:asciiTheme="majorHAnsi" w:hAnsiTheme="majorHAnsi" w:cs="Arial"/>
          <w:b/>
          <w:bCs/>
          <w:sz w:val="20"/>
          <w:szCs w:val="20"/>
        </w:rPr>
        <w:t xml:space="preserve"> Social Behavior </w:t>
      </w:r>
      <w:r w:rsidRPr="004670DE">
        <w:rPr>
          <w:rFonts w:asciiTheme="majorHAnsi" w:hAnsiTheme="majorHAnsi" w:cs="Arial"/>
          <w:sz w:val="20"/>
          <w:szCs w:val="20"/>
        </w:rPr>
        <w:t xml:space="preserve">Factors influencing behavior in social situations.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3313.</w:t>
      </w:r>
      <w:proofErr w:type="gramEnd"/>
      <w:r w:rsidRPr="004670DE">
        <w:rPr>
          <w:rFonts w:asciiTheme="majorHAnsi" w:hAnsiTheme="majorHAnsi" w:cs="Arial"/>
          <w:b/>
          <w:bCs/>
          <w:sz w:val="20"/>
          <w:szCs w:val="20"/>
        </w:rPr>
        <w:t xml:space="preserve"> Sociology of Sexuality </w:t>
      </w:r>
      <w:r w:rsidRPr="004670DE">
        <w:rPr>
          <w:rFonts w:asciiTheme="majorHAnsi" w:hAnsiTheme="majorHAnsi" w:cs="Arial"/>
          <w:sz w:val="20"/>
          <w:szCs w:val="20"/>
        </w:rPr>
        <w:t>Examines sexuality from a sociological perspective, focus</w:t>
      </w:r>
      <w:r w:rsidRPr="004670DE">
        <w:rPr>
          <w:rFonts w:asciiTheme="majorHAnsi" w:hAnsiTheme="majorHAnsi" w:cs="Arial"/>
          <w:sz w:val="20"/>
          <w:szCs w:val="20"/>
        </w:rPr>
        <w:softHyphen/>
        <w:t xml:space="preserve">ing on the social construction of sexuality and the moral and political controversies that surround it. Cross listed as WGS 3313.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3333.</w:t>
      </w:r>
      <w:proofErr w:type="gramEnd"/>
      <w:r w:rsidRPr="004670DE">
        <w:rPr>
          <w:rFonts w:asciiTheme="majorHAnsi" w:hAnsiTheme="majorHAnsi" w:cs="Arial"/>
          <w:b/>
          <w:bCs/>
          <w:sz w:val="20"/>
          <w:szCs w:val="20"/>
        </w:rPr>
        <w:t xml:space="preserve"> Sociology of Health and Illness </w:t>
      </w:r>
      <w:r w:rsidRPr="004670DE">
        <w:rPr>
          <w:rFonts w:asciiTheme="majorHAnsi" w:hAnsiTheme="majorHAnsi" w:cs="Arial"/>
          <w:sz w:val="20"/>
          <w:szCs w:val="20"/>
        </w:rPr>
        <w:t xml:space="preserve">Social causation of diseases, social definition of health and illness, social aspects of healing and rehabilitation, the nature of health professions, and the delivery of health care services. </w:t>
      </w:r>
      <w:proofErr w:type="gramStart"/>
      <w:r w:rsidRPr="004670DE">
        <w:rPr>
          <w:rFonts w:asciiTheme="majorHAnsi" w:hAnsiTheme="majorHAnsi" w:cs="Arial"/>
          <w:sz w:val="20"/>
          <w:szCs w:val="20"/>
        </w:rPr>
        <w:t>Demand.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3353.</w:t>
      </w:r>
      <w:proofErr w:type="gramEnd"/>
      <w:r w:rsidRPr="004670DE">
        <w:rPr>
          <w:rFonts w:asciiTheme="majorHAnsi" w:hAnsiTheme="majorHAnsi" w:cs="Arial"/>
          <w:b/>
          <w:bCs/>
          <w:sz w:val="20"/>
          <w:szCs w:val="20"/>
        </w:rPr>
        <w:t xml:space="preserve"> Minority Groups </w:t>
      </w:r>
      <w:r w:rsidRPr="004670DE">
        <w:rPr>
          <w:rFonts w:asciiTheme="majorHAnsi" w:hAnsiTheme="majorHAnsi" w:cs="Arial"/>
          <w:sz w:val="20"/>
          <w:szCs w:val="20"/>
        </w:rPr>
        <w:t xml:space="preserve">Examines race, ethnicity and other bases for minority status in society, focusing on social inequality and the social construction of minority and majority group statuses and relations.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Summer.471 </w:t>
      </w:r>
    </w:p>
    <w:p w:rsidR="002F3382" w:rsidRPr="004670DE" w:rsidRDefault="002F3382" w:rsidP="002F3382">
      <w:pPr>
        <w:tabs>
          <w:tab w:val="left" w:pos="360"/>
          <w:tab w:val="left" w:pos="720"/>
        </w:tabs>
        <w:spacing w:after="0" w:line="240" w:lineRule="auto"/>
        <w:rPr>
          <w:rFonts w:asciiTheme="majorHAnsi" w:hAnsiTheme="majorHAnsi" w:cs="Arial"/>
          <w:sz w:val="20"/>
          <w:szCs w:val="20"/>
        </w:rPr>
      </w:pPr>
      <w:r w:rsidRPr="004670DE">
        <w:rPr>
          <w:rFonts w:asciiTheme="majorHAnsi" w:hAnsiTheme="majorHAnsi" w:cs="Arial"/>
          <w:i/>
          <w:iCs/>
          <w:sz w:val="20"/>
          <w:szCs w:val="20"/>
        </w:rPr>
        <w:t xml:space="preserve">The bulletin can be accessed at http://www.astate.edu/a/registrar/students/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3363.</w:t>
      </w:r>
      <w:proofErr w:type="gramEnd"/>
      <w:r w:rsidRPr="004670DE">
        <w:rPr>
          <w:rFonts w:asciiTheme="majorHAnsi" w:hAnsiTheme="majorHAnsi" w:cs="Arial"/>
          <w:b/>
          <w:bCs/>
          <w:sz w:val="20"/>
          <w:szCs w:val="20"/>
        </w:rPr>
        <w:t xml:space="preserve"> Sociology of Religion </w:t>
      </w:r>
      <w:r w:rsidRPr="004670DE">
        <w:rPr>
          <w:rFonts w:asciiTheme="majorHAnsi" w:hAnsiTheme="majorHAnsi" w:cs="Arial"/>
          <w:sz w:val="20"/>
          <w:szCs w:val="20"/>
        </w:rPr>
        <w:t xml:space="preserve">Examines the relationship of religion to society, focusing on the functions and dysfunctions of religious systems on other social institutions. </w:t>
      </w:r>
      <w:proofErr w:type="gramStart"/>
      <w:r w:rsidRPr="004670DE">
        <w:rPr>
          <w:rFonts w:asciiTheme="majorHAnsi" w:hAnsiTheme="majorHAnsi" w:cs="Arial"/>
          <w:sz w:val="20"/>
          <w:szCs w:val="20"/>
        </w:rPr>
        <w:t>Demand.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3373.</w:t>
      </w:r>
      <w:proofErr w:type="gramEnd"/>
      <w:r w:rsidRPr="004670DE">
        <w:rPr>
          <w:rFonts w:asciiTheme="majorHAnsi" w:hAnsiTheme="majorHAnsi" w:cs="Arial"/>
          <w:b/>
          <w:bCs/>
          <w:sz w:val="20"/>
          <w:szCs w:val="20"/>
        </w:rPr>
        <w:t xml:space="preserve"> Technology and Society </w:t>
      </w:r>
      <w:r w:rsidRPr="004670DE">
        <w:rPr>
          <w:rFonts w:asciiTheme="majorHAnsi" w:hAnsiTheme="majorHAnsi" w:cs="Arial"/>
          <w:sz w:val="20"/>
          <w:szCs w:val="20"/>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3381.</w:t>
      </w:r>
      <w:proofErr w:type="gramEnd"/>
      <w:r w:rsidRPr="004670DE">
        <w:rPr>
          <w:rFonts w:asciiTheme="majorHAnsi" w:hAnsiTheme="majorHAnsi" w:cs="Arial"/>
          <w:b/>
          <w:bCs/>
          <w:sz w:val="20"/>
          <w:szCs w:val="20"/>
        </w:rPr>
        <w:t xml:space="preserve"> Social Statistics Laboratory </w:t>
      </w:r>
      <w:r w:rsidRPr="004670DE">
        <w:rPr>
          <w:rFonts w:asciiTheme="majorHAnsi" w:hAnsiTheme="majorHAnsi" w:cs="Arial"/>
          <w:sz w:val="20"/>
          <w:szCs w:val="20"/>
        </w:rPr>
        <w:t xml:space="preserve">Laboratory associated with SOC 3383. Two hours per week. </w:t>
      </w:r>
      <w:proofErr w:type="gramStart"/>
      <w:r w:rsidRPr="004670DE">
        <w:rPr>
          <w:rFonts w:asciiTheme="majorHAnsi" w:hAnsiTheme="majorHAnsi" w:cs="Arial"/>
          <w:sz w:val="20"/>
          <w:szCs w:val="20"/>
        </w:rPr>
        <w:t>Corequisite, SOC 3383.</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3383.</w:t>
      </w:r>
      <w:proofErr w:type="gramEnd"/>
      <w:r w:rsidRPr="004670DE">
        <w:rPr>
          <w:rFonts w:asciiTheme="majorHAnsi" w:hAnsiTheme="majorHAnsi" w:cs="Arial"/>
          <w:b/>
          <w:bCs/>
          <w:sz w:val="20"/>
          <w:szCs w:val="20"/>
        </w:rPr>
        <w:t xml:space="preserve"> Social Statistics </w:t>
      </w:r>
      <w:r w:rsidRPr="004670DE">
        <w:rPr>
          <w:rFonts w:asciiTheme="majorHAnsi" w:hAnsiTheme="majorHAnsi" w:cs="Arial"/>
          <w:sz w:val="20"/>
          <w:szCs w:val="20"/>
        </w:rPr>
        <w:t>Central concepts and techniques of conducting descriptive and inferential analysis employed in quantitative investigation to understand social processes and phe</w:t>
      </w:r>
      <w:r w:rsidRPr="004670DE">
        <w:rPr>
          <w:rFonts w:asciiTheme="majorHAnsi" w:hAnsiTheme="majorHAnsi" w:cs="Arial"/>
          <w:sz w:val="20"/>
          <w:szCs w:val="20"/>
        </w:rPr>
        <w:softHyphen/>
        <w:t xml:space="preserve">nomena. </w:t>
      </w:r>
      <w:proofErr w:type="gramStart"/>
      <w:r w:rsidRPr="004670DE">
        <w:rPr>
          <w:rFonts w:asciiTheme="majorHAnsi" w:hAnsiTheme="majorHAnsi" w:cs="Arial"/>
          <w:sz w:val="20"/>
          <w:szCs w:val="20"/>
        </w:rPr>
        <w:t>Prerequisites, MATH 1023 or MATH course that requires MATH 1023 as a prerequisite.</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Corequisites, SOC 3381 Social Statistics Laboratory.</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Pr="00690D83" w:rsidRDefault="002F3382" w:rsidP="002F3382">
      <w:pPr>
        <w:tabs>
          <w:tab w:val="left" w:pos="360"/>
          <w:tab w:val="left" w:pos="720"/>
        </w:tabs>
        <w:spacing w:after="0" w:line="240" w:lineRule="auto"/>
        <w:rPr>
          <w:rFonts w:asciiTheme="majorHAnsi" w:hAnsiTheme="majorHAnsi" w:cs="Arial"/>
          <w:b/>
          <w:bCs/>
          <w:sz w:val="24"/>
          <w:szCs w:val="24"/>
        </w:rPr>
      </w:pPr>
    </w:p>
    <w:p w:rsidR="002F3382"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3463.</w:t>
      </w:r>
      <w:proofErr w:type="gramEnd"/>
      <w:r w:rsidRPr="004670DE">
        <w:rPr>
          <w:rFonts w:asciiTheme="majorHAnsi" w:hAnsiTheme="majorHAnsi" w:cs="Arial"/>
          <w:b/>
          <w:bCs/>
          <w:sz w:val="20"/>
          <w:szCs w:val="20"/>
        </w:rPr>
        <w:t xml:space="preserve"> Collective Behavior </w:t>
      </w:r>
      <w:r w:rsidRPr="004670DE">
        <w:rPr>
          <w:rFonts w:asciiTheme="majorHAnsi" w:hAnsiTheme="majorHAnsi" w:cs="Arial"/>
          <w:sz w:val="20"/>
          <w:szCs w:val="20"/>
        </w:rPr>
        <w:t xml:space="preserve">Various types of unusual group behavior, such as panics, riots, protests, fads, urban myths and legends, and millenarian groups.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 </w:t>
      </w: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4003.</w:t>
      </w:r>
      <w:proofErr w:type="gramEnd"/>
      <w:r w:rsidRPr="004670DE">
        <w:rPr>
          <w:rFonts w:asciiTheme="majorHAnsi" w:hAnsiTheme="majorHAnsi" w:cs="Arial"/>
          <w:b/>
          <w:bCs/>
          <w:sz w:val="20"/>
          <w:szCs w:val="20"/>
        </w:rPr>
        <w:t xml:space="preserve"> Perspective on Death and </w:t>
      </w:r>
      <w:proofErr w:type="gramStart"/>
      <w:r w:rsidRPr="004670DE">
        <w:rPr>
          <w:rFonts w:asciiTheme="majorHAnsi" w:hAnsiTheme="majorHAnsi" w:cs="Arial"/>
          <w:b/>
          <w:bCs/>
          <w:sz w:val="20"/>
          <w:szCs w:val="20"/>
        </w:rPr>
        <w:t>Dying</w:t>
      </w:r>
      <w:proofErr w:type="gramEnd"/>
      <w:r w:rsidRPr="004670DE">
        <w:rPr>
          <w:rFonts w:asciiTheme="majorHAnsi" w:hAnsiTheme="majorHAnsi" w:cs="Arial"/>
          <w:b/>
          <w:bCs/>
          <w:sz w:val="20"/>
          <w:szCs w:val="20"/>
        </w:rPr>
        <w:t xml:space="preserve"> </w:t>
      </w:r>
      <w:r w:rsidRPr="004670DE">
        <w:rPr>
          <w:rFonts w:asciiTheme="majorHAnsi" w:hAnsiTheme="majorHAnsi" w:cs="Arial"/>
          <w:sz w:val="20"/>
          <w:szCs w:val="20"/>
        </w:rPr>
        <w:t xml:space="preserve">A multidisciplinary overview of major themes and perspectives on dying, death, and bereavement, including historical, cultural, social, and psychological aspects. </w:t>
      </w:r>
      <w:proofErr w:type="gramStart"/>
      <w:r w:rsidRPr="004670DE">
        <w:rPr>
          <w:rFonts w:asciiTheme="majorHAnsi" w:hAnsiTheme="majorHAnsi" w:cs="Arial"/>
          <w:sz w:val="20"/>
          <w:szCs w:val="20"/>
        </w:rPr>
        <w:t>Medical, legal and ethical issues.</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Grief and bereavement.</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The death system.</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Violent death, disasters and megadeath.</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Beyond death.</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Prerequisite, minimum of 60 hours.</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Summer.</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4053.</w:t>
      </w:r>
      <w:proofErr w:type="gramEnd"/>
      <w:r w:rsidRPr="004670DE">
        <w:rPr>
          <w:rFonts w:asciiTheme="majorHAnsi" w:hAnsiTheme="majorHAnsi" w:cs="Arial"/>
          <w:b/>
          <w:bCs/>
          <w:sz w:val="20"/>
          <w:szCs w:val="20"/>
        </w:rPr>
        <w:t xml:space="preserve"> Today’s Families Interdisciplinary Approaches </w:t>
      </w:r>
      <w:proofErr w:type="gramStart"/>
      <w:r w:rsidRPr="004670DE">
        <w:rPr>
          <w:rFonts w:asciiTheme="majorHAnsi" w:hAnsiTheme="majorHAnsi" w:cs="Arial"/>
          <w:sz w:val="20"/>
          <w:szCs w:val="20"/>
        </w:rPr>
        <w:t>An</w:t>
      </w:r>
      <w:proofErr w:type="gramEnd"/>
      <w:r w:rsidRPr="004670DE">
        <w:rPr>
          <w:rFonts w:asciiTheme="majorHAnsi" w:hAnsiTheme="majorHAnsi" w:cs="Arial"/>
          <w:sz w:val="20"/>
          <w:szCs w:val="20"/>
        </w:rPr>
        <w:t xml:space="preserve"> interdisciplinary course de</w:t>
      </w:r>
      <w:r w:rsidRPr="004670DE">
        <w:rPr>
          <w:rFonts w:asciiTheme="majorHAnsi" w:hAnsiTheme="majorHAnsi" w:cs="Arial"/>
          <w:sz w:val="20"/>
          <w:szCs w:val="20"/>
        </w:rPr>
        <w:softHyphen/>
        <w:t xml:space="preserve">signed to promote a critical approach to examining the family and its role in society. Prerequisite, 12 hours of coursework in Interdisciplinary Family Minor or </w:t>
      </w:r>
      <w:proofErr w:type="gramStart"/>
      <w:r w:rsidRPr="004670DE">
        <w:rPr>
          <w:rFonts w:asciiTheme="majorHAnsi" w:hAnsiTheme="majorHAnsi" w:cs="Arial"/>
          <w:sz w:val="20"/>
          <w:szCs w:val="20"/>
        </w:rPr>
        <w:t>instructors</w:t>
      </w:r>
      <w:proofErr w:type="gramEnd"/>
      <w:r w:rsidRPr="004670DE">
        <w:rPr>
          <w:rFonts w:asciiTheme="majorHAnsi" w:hAnsiTheme="majorHAnsi" w:cs="Arial"/>
          <w:sz w:val="20"/>
          <w:szCs w:val="20"/>
        </w:rPr>
        <w:t xml:space="preserve"> permission. Cross listed as ECH 4053, NRS 4053, </w:t>
      </w:r>
      <w:proofErr w:type="gramStart"/>
      <w:r w:rsidRPr="004670DE">
        <w:rPr>
          <w:rFonts w:asciiTheme="majorHAnsi" w:hAnsiTheme="majorHAnsi" w:cs="Arial"/>
          <w:sz w:val="20"/>
          <w:szCs w:val="20"/>
        </w:rPr>
        <w:t>PSY</w:t>
      </w:r>
      <w:proofErr w:type="gramEnd"/>
      <w:r w:rsidRPr="004670DE">
        <w:rPr>
          <w:rFonts w:asciiTheme="majorHAnsi" w:hAnsiTheme="majorHAnsi" w:cs="Arial"/>
          <w:sz w:val="20"/>
          <w:szCs w:val="20"/>
        </w:rPr>
        <w:t xml:space="preserve"> 4053.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4063.</w:t>
      </w:r>
      <w:proofErr w:type="gramEnd"/>
      <w:r w:rsidRPr="004670DE">
        <w:rPr>
          <w:rFonts w:asciiTheme="majorHAnsi" w:hAnsiTheme="majorHAnsi" w:cs="Arial"/>
          <w:b/>
          <w:bCs/>
          <w:sz w:val="20"/>
          <w:szCs w:val="20"/>
        </w:rPr>
        <w:t xml:space="preserve"> Sociology of Disasters </w:t>
      </w:r>
      <w:r w:rsidRPr="004670DE">
        <w:rPr>
          <w:rFonts w:asciiTheme="majorHAnsi" w:hAnsiTheme="majorHAnsi" w:cs="Arial"/>
          <w:sz w:val="20"/>
          <w:szCs w:val="20"/>
        </w:rPr>
        <w:t xml:space="preserve">Discusses socio-cultural aspects of natural and human made disasters, with an emphasis on social causes and consequences. Spring, even.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4073.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Sociology of Family Violence </w:t>
      </w:r>
      <w:r w:rsidRPr="004670DE">
        <w:rPr>
          <w:rFonts w:asciiTheme="majorHAnsi" w:hAnsiTheme="majorHAnsi" w:cs="Arial"/>
          <w:sz w:val="20"/>
          <w:szCs w:val="20"/>
        </w:rPr>
        <w:t>An overview of the causes, prevalence and conse</w:t>
      </w:r>
      <w:r w:rsidRPr="004670DE">
        <w:rPr>
          <w:rFonts w:asciiTheme="majorHAnsi" w:hAnsiTheme="majorHAnsi" w:cs="Arial"/>
          <w:sz w:val="20"/>
          <w:szCs w:val="20"/>
        </w:rPr>
        <w:softHyphen/>
        <w:t>quences of child abuse, intimate partner violence, and elder abuse.</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Fall, odd.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4203.</w:t>
      </w:r>
      <w:proofErr w:type="gramEnd"/>
      <w:r w:rsidRPr="004670DE">
        <w:rPr>
          <w:rFonts w:asciiTheme="majorHAnsi" w:hAnsiTheme="majorHAnsi" w:cs="Arial"/>
          <w:b/>
          <w:bCs/>
          <w:sz w:val="20"/>
          <w:szCs w:val="20"/>
        </w:rPr>
        <w:t xml:space="preserve"> Social Deviance </w:t>
      </w:r>
      <w:r w:rsidRPr="004670DE">
        <w:rPr>
          <w:rFonts w:asciiTheme="majorHAnsi" w:hAnsiTheme="majorHAnsi" w:cs="Arial"/>
          <w:sz w:val="20"/>
          <w:szCs w:val="20"/>
        </w:rPr>
        <w:t xml:space="preserve">Describes and explains the violation of social norms.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4213.</w:t>
      </w:r>
      <w:proofErr w:type="gramEnd"/>
      <w:r w:rsidRPr="004670DE">
        <w:rPr>
          <w:rFonts w:asciiTheme="majorHAnsi" w:hAnsiTheme="majorHAnsi" w:cs="Arial"/>
          <w:b/>
          <w:bCs/>
          <w:sz w:val="20"/>
          <w:szCs w:val="20"/>
        </w:rPr>
        <w:t xml:space="preserve"> The Sociology of Childhood and Adolescence </w:t>
      </w:r>
      <w:r w:rsidRPr="004670DE">
        <w:rPr>
          <w:rFonts w:asciiTheme="majorHAnsi" w:hAnsiTheme="majorHAnsi" w:cs="Arial"/>
          <w:sz w:val="20"/>
          <w:szCs w:val="20"/>
        </w:rPr>
        <w:t>Examination of childhood and adolescence, not only in the contemporary U.S., but also historically and cross culturally, with an emphasis on children as actively involved in the creation and reproduction of childhood and ado</w:t>
      </w:r>
      <w:r w:rsidRPr="004670DE">
        <w:rPr>
          <w:rFonts w:asciiTheme="majorHAnsi" w:hAnsiTheme="majorHAnsi" w:cs="Arial"/>
          <w:sz w:val="20"/>
          <w:szCs w:val="20"/>
        </w:rPr>
        <w:softHyphen/>
        <w:t xml:space="preserve">lescence and social change within their societies.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4223.</w:t>
      </w:r>
      <w:proofErr w:type="gramEnd"/>
      <w:r w:rsidRPr="004670DE">
        <w:rPr>
          <w:rFonts w:asciiTheme="majorHAnsi" w:hAnsiTheme="majorHAnsi" w:cs="Arial"/>
          <w:b/>
          <w:bCs/>
          <w:sz w:val="20"/>
          <w:szCs w:val="20"/>
        </w:rPr>
        <w:t xml:space="preserve"> Urban Sociology </w:t>
      </w:r>
      <w:r w:rsidRPr="004670DE">
        <w:rPr>
          <w:rFonts w:asciiTheme="majorHAnsi" w:hAnsiTheme="majorHAnsi" w:cs="Arial"/>
          <w:sz w:val="20"/>
          <w:szCs w:val="20"/>
        </w:rPr>
        <w:t xml:space="preserve">History, structure, function, growth, location, land use, and problems of movement, and city region relationships. NOTE, SOC 4223 and GEOG 4223 are equivalent courses. Credit may be received for only one of the courses. Fall, </w:t>
      </w:r>
      <w:proofErr w:type="gramStart"/>
      <w:r w:rsidRPr="004670DE">
        <w:rPr>
          <w:rFonts w:asciiTheme="majorHAnsi" w:hAnsiTheme="majorHAnsi" w:cs="Arial"/>
          <w:sz w:val="20"/>
          <w:szCs w:val="20"/>
        </w:rPr>
        <w:t>Summer</w:t>
      </w:r>
      <w:proofErr w:type="gramEnd"/>
      <w:r w:rsidRPr="004670DE">
        <w:rPr>
          <w:rFonts w:asciiTheme="majorHAnsi" w:hAnsiTheme="majorHAnsi" w:cs="Arial"/>
          <w:sz w:val="20"/>
          <w:szCs w:val="20"/>
        </w:rPr>
        <w:t xml:space="preserve">, even.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4233.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Social Organization </w:t>
      </w:r>
      <w:r w:rsidRPr="004670DE">
        <w:rPr>
          <w:rFonts w:asciiTheme="majorHAnsi" w:hAnsiTheme="majorHAnsi" w:cs="Arial"/>
          <w:sz w:val="20"/>
          <w:szCs w:val="20"/>
        </w:rPr>
        <w:t>Concepts and principles of social organization and disorganiza</w:t>
      </w:r>
      <w:r w:rsidRPr="004670DE">
        <w:rPr>
          <w:rFonts w:asciiTheme="majorHAnsi" w:hAnsiTheme="majorHAnsi" w:cs="Arial"/>
          <w:sz w:val="20"/>
          <w:szCs w:val="20"/>
        </w:rPr>
        <w:softHyphen/>
        <w:t>tion and the disruptive effects of social and cultural dynamics upon the individual, family, community, nations, and world.</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Summer.</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4243.</w:t>
      </w:r>
      <w:proofErr w:type="gramEnd"/>
      <w:r w:rsidRPr="004670DE">
        <w:rPr>
          <w:rFonts w:asciiTheme="majorHAnsi" w:hAnsiTheme="majorHAnsi" w:cs="Arial"/>
          <w:b/>
          <w:bCs/>
          <w:sz w:val="20"/>
          <w:szCs w:val="20"/>
        </w:rPr>
        <w:t xml:space="preserve"> Social Theory </w:t>
      </w:r>
      <w:r w:rsidRPr="004670DE">
        <w:rPr>
          <w:rFonts w:asciiTheme="majorHAnsi" w:hAnsiTheme="majorHAnsi" w:cs="Arial"/>
          <w:sz w:val="20"/>
          <w:szCs w:val="20"/>
        </w:rPr>
        <w:t xml:space="preserve">Examination of the context, content and contributions of sociological thinkers up to the early 20th century.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4253.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Rural Sociology </w:t>
      </w:r>
      <w:r w:rsidRPr="004670DE">
        <w:rPr>
          <w:rFonts w:asciiTheme="majorHAnsi" w:hAnsiTheme="majorHAnsi" w:cs="Arial"/>
          <w:sz w:val="20"/>
          <w:szCs w:val="20"/>
        </w:rPr>
        <w:t>Multidimensional examination of the range of rural places, people, institutions, cultures, economies and change, with a focus on the United States and Ar</w:t>
      </w:r>
      <w:r w:rsidRPr="004670DE">
        <w:rPr>
          <w:rFonts w:asciiTheme="majorHAnsi" w:hAnsiTheme="majorHAnsi" w:cs="Arial"/>
          <w:sz w:val="20"/>
          <w:szCs w:val="20"/>
        </w:rPr>
        <w:softHyphen/>
        <w:t>kansas.</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4263.</w:t>
      </w:r>
      <w:proofErr w:type="gramEnd"/>
      <w:r w:rsidRPr="004670DE">
        <w:rPr>
          <w:rFonts w:asciiTheme="majorHAnsi" w:hAnsiTheme="majorHAnsi" w:cs="Arial"/>
          <w:b/>
          <w:bCs/>
          <w:sz w:val="20"/>
          <w:szCs w:val="20"/>
        </w:rPr>
        <w:t xml:space="preserve"> Terrorism as a Social Movement </w:t>
      </w:r>
      <w:r w:rsidRPr="004670DE">
        <w:rPr>
          <w:rFonts w:asciiTheme="majorHAnsi" w:hAnsiTheme="majorHAnsi" w:cs="Arial"/>
          <w:sz w:val="20"/>
          <w:szCs w:val="20"/>
        </w:rPr>
        <w:t>Examines domestic and international terrorism, including history of terrorism, philosophical and religious ideologies justifying terrorism, social, politi</w:t>
      </w:r>
      <w:r w:rsidRPr="004670DE">
        <w:rPr>
          <w:rFonts w:asciiTheme="majorHAnsi" w:hAnsiTheme="majorHAnsi" w:cs="Arial"/>
          <w:sz w:val="20"/>
          <w:szCs w:val="20"/>
        </w:rPr>
        <w:softHyphen/>
        <w:t xml:space="preserve">cal, economic, psychological, and legal impacts of terrorism, terrorist groups, motives and tactics, and methods of counter-terrorism. </w:t>
      </w:r>
      <w:proofErr w:type="gramStart"/>
      <w:r w:rsidRPr="004670DE">
        <w:rPr>
          <w:rFonts w:asciiTheme="majorHAnsi" w:hAnsiTheme="majorHAnsi" w:cs="Arial"/>
          <w:sz w:val="20"/>
          <w:szCs w:val="20"/>
        </w:rPr>
        <w:t>Prerequisite, minimum of 60 hours.</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Dual Listed SOC 5263.</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and Summer.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4273.</w:t>
      </w:r>
      <w:proofErr w:type="gramEnd"/>
      <w:r w:rsidRPr="004670DE">
        <w:rPr>
          <w:rFonts w:asciiTheme="majorHAnsi" w:hAnsiTheme="majorHAnsi" w:cs="Arial"/>
          <w:b/>
          <w:bCs/>
          <w:sz w:val="20"/>
          <w:szCs w:val="20"/>
        </w:rPr>
        <w:t xml:space="preserve"> Population and Demography </w:t>
      </w:r>
      <w:r w:rsidRPr="004670DE">
        <w:rPr>
          <w:rFonts w:asciiTheme="majorHAnsi" w:hAnsiTheme="majorHAnsi" w:cs="Arial"/>
          <w:sz w:val="20"/>
          <w:szCs w:val="20"/>
        </w:rPr>
        <w:t>Basic concepts and measures of the three central demographic processes of fertility, mortality and migration and introduction of contemporary popula</w:t>
      </w:r>
      <w:r w:rsidRPr="004670DE">
        <w:rPr>
          <w:rFonts w:asciiTheme="majorHAnsi" w:hAnsiTheme="majorHAnsi" w:cs="Arial"/>
          <w:sz w:val="20"/>
          <w:szCs w:val="20"/>
        </w:rPr>
        <w:softHyphen/>
        <w:t xml:space="preserve">tion related issues. Spring, </w:t>
      </w:r>
      <w:proofErr w:type="gramStart"/>
      <w:r w:rsidRPr="004670DE">
        <w:rPr>
          <w:rFonts w:asciiTheme="majorHAnsi" w:hAnsiTheme="majorHAnsi" w:cs="Arial"/>
          <w:sz w:val="20"/>
          <w:szCs w:val="20"/>
        </w:rPr>
        <w:t>Summer</w:t>
      </w:r>
      <w:proofErr w:type="gramEnd"/>
      <w:r w:rsidRPr="004670DE">
        <w:rPr>
          <w:rFonts w:asciiTheme="majorHAnsi" w:hAnsiTheme="majorHAnsi" w:cs="Arial"/>
          <w:sz w:val="20"/>
          <w:szCs w:val="20"/>
        </w:rPr>
        <w:t xml:space="preserve">, odd.472 </w:t>
      </w:r>
    </w:p>
    <w:p w:rsidR="002F3382" w:rsidRPr="004670DE" w:rsidRDefault="002F3382" w:rsidP="002F3382">
      <w:pPr>
        <w:tabs>
          <w:tab w:val="left" w:pos="360"/>
          <w:tab w:val="left" w:pos="720"/>
        </w:tabs>
        <w:spacing w:after="0" w:line="240" w:lineRule="auto"/>
        <w:rPr>
          <w:rFonts w:asciiTheme="majorHAnsi" w:hAnsiTheme="majorHAnsi" w:cs="Arial"/>
          <w:sz w:val="20"/>
          <w:szCs w:val="20"/>
        </w:rPr>
      </w:pPr>
      <w:r w:rsidRPr="004670DE">
        <w:rPr>
          <w:rFonts w:asciiTheme="majorHAnsi" w:hAnsiTheme="majorHAnsi" w:cs="Arial"/>
          <w:i/>
          <w:iCs/>
          <w:sz w:val="20"/>
          <w:szCs w:val="20"/>
        </w:rPr>
        <w:t xml:space="preserve">The bulletin can be accessed at http://www.astate.edu/a/registrar/students/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4293.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Methods of Social Research </w:t>
      </w:r>
      <w:r w:rsidRPr="004670DE">
        <w:rPr>
          <w:rFonts w:asciiTheme="majorHAnsi" w:hAnsiTheme="majorHAnsi" w:cs="Arial"/>
          <w:sz w:val="20"/>
          <w:szCs w:val="20"/>
        </w:rPr>
        <w:t>Overview of quantitative and qualitative tools used in the social sciences to analyze relationships among social variables.</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4323.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Applied Research </w:t>
      </w:r>
      <w:r w:rsidRPr="004670DE">
        <w:rPr>
          <w:rFonts w:asciiTheme="majorHAnsi" w:hAnsiTheme="majorHAnsi" w:cs="Arial"/>
          <w:sz w:val="20"/>
          <w:szCs w:val="20"/>
        </w:rPr>
        <w:t>Techniques for analyzing social science data using the Statistical Package for the Social Sciences and other data analysis systems.</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Prerequisites, SOC 3383 and 4293, or equivalents.</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4333.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Sociology of Youth Subcultures </w:t>
      </w:r>
      <w:r w:rsidRPr="004670DE">
        <w:rPr>
          <w:rFonts w:asciiTheme="majorHAnsi" w:hAnsiTheme="majorHAnsi" w:cs="Arial"/>
          <w:sz w:val="20"/>
          <w:szCs w:val="20"/>
        </w:rPr>
        <w:t>Sociological study of youth subcultures from American, British and new subcultural perspectives, plus a range of historical and contemporary youth subcultures.</w:t>
      </w:r>
      <w:proofErr w:type="gramEnd"/>
      <w:r w:rsidRPr="004670DE">
        <w:rPr>
          <w:rFonts w:asciiTheme="majorHAnsi" w:hAnsiTheme="majorHAnsi" w:cs="Arial"/>
          <w:sz w:val="20"/>
          <w:szCs w:val="20"/>
        </w:rPr>
        <w:t xml:space="preserve"> Also covers various analytic topics such as identity, resistance, style, music, response, and consumption. </w:t>
      </w:r>
      <w:proofErr w:type="gramStart"/>
      <w:r w:rsidRPr="004670DE">
        <w:rPr>
          <w:rFonts w:asciiTheme="majorHAnsi" w:hAnsiTheme="majorHAnsi" w:cs="Arial"/>
          <w:sz w:val="20"/>
          <w:szCs w:val="20"/>
        </w:rPr>
        <w:t>Prerequisite, SOC 2213.</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Demand.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4343.</w:t>
      </w:r>
      <w:proofErr w:type="gramEnd"/>
      <w:r w:rsidRPr="004670DE">
        <w:rPr>
          <w:rFonts w:asciiTheme="majorHAnsi" w:hAnsiTheme="majorHAnsi" w:cs="Arial"/>
          <w:b/>
          <w:bCs/>
          <w:sz w:val="20"/>
          <w:szCs w:val="20"/>
        </w:rPr>
        <w:t xml:space="preserve"> Geographic Information Systems for the Social Sciences </w:t>
      </w:r>
      <w:r w:rsidRPr="004670DE">
        <w:rPr>
          <w:rFonts w:asciiTheme="majorHAnsi" w:hAnsiTheme="majorHAnsi" w:cs="Arial"/>
          <w:sz w:val="20"/>
          <w:szCs w:val="20"/>
        </w:rPr>
        <w:t xml:space="preserve">An introduction to the applied analysis of social and environmental geographic data. </w:t>
      </w:r>
      <w:proofErr w:type="gramStart"/>
      <w:r w:rsidRPr="004670DE">
        <w:rPr>
          <w:rFonts w:asciiTheme="majorHAnsi" w:hAnsiTheme="majorHAnsi" w:cs="Arial"/>
          <w:sz w:val="20"/>
          <w:szCs w:val="20"/>
        </w:rPr>
        <w:t>Includes a discussion of geographic data, maps, and conducting applied geographic analysis.</w:t>
      </w:r>
      <w:proofErr w:type="gramEnd"/>
      <w:r w:rsidRPr="004670DE">
        <w:rPr>
          <w:rFonts w:asciiTheme="majorHAnsi" w:hAnsiTheme="majorHAnsi" w:cs="Arial"/>
          <w:sz w:val="20"/>
          <w:szCs w:val="20"/>
        </w:rPr>
        <w:t xml:space="preserve"> </w:t>
      </w:r>
      <w:proofErr w:type="gramStart"/>
      <w:r w:rsidRPr="004670DE">
        <w:rPr>
          <w:rFonts w:asciiTheme="majorHAnsi" w:hAnsiTheme="majorHAnsi" w:cs="Arial"/>
          <w:sz w:val="20"/>
          <w:szCs w:val="20"/>
        </w:rPr>
        <w:t>Prerequisites, SOC 3383, SOC 4293 or POSC 3003 or PSY 3103 and PSY 3123 or QM 2113 and QM 3113 or AGRI 3233 and AGRI 4233 or TECH 3773 and TECH 4813.</w:t>
      </w:r>
      <w:proofErr w:type="gramEnd"/>
      <w:r w:rsidRPr="004670DE">
        <w:rPr>
          <w:rFonts w:asciiTheme="majorHAnsi" w:hAnsiTheme="majorHAnsi" w:cs="Arial"/>
          <w:sz w:val="20"/>
          <w:szCs w:val="20"/>
        </w:rPr>
        <w:t xml:space="preserve">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4353.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Sociology of Aging </w:t>
      </w:r>
      <w:r w:rsidRPr="004670DE">
        <w:rPr>
          <w:rFonts w:asciiTheme="majorHAnsi" w:hAnsiTheme="majorHAnsi" w:cs="Arial"/>
          <w:sz w:val="20"/>
          <w:szCs w:val="20"/>
        </w:rPr>
        <w:t>Survey of theories, methodologies, concepts, and major research findings regarding the aging of individuals and societies, using the U.S. as a central example.</w:t>
      </w:r>
      <w:proofErr w:type="gramEnd"/>
      <w:r w:rsidRPr="004670DE">
        <w:rPr>
          <w:rFonts w:asciiTheme="majorHAnsi" w:hAnsiTheme="majorHAnsi" w:cs="Arial"/>
          <w:sz w:val="20"/>
          <w:szCs w:val="20"/>
        </w:rPr>
        <w:t xml:space="preserve"> Fall.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lastRenderedPageBreak/>
        <w:t>SOC 4363.</w:t>
      </w:r>
      <w:proofErr w:type="gramEnd"/>
      <w:r w:rsidRPr="004670DE">
        <w:rPr>
          <w:rFonts w:asciiTheme="majorHAnsi" w:hAnsiTheme="majorHAnsi" w:cs="Arial"/>
          <w:b/>
          <w:bCs/>
          <w:sz w:val="20"/>
          <w:szCs w:val="20"/>
        </w:rPr>
        <w:t xml:space="preserve"> Environmental Sociology </w:t>
      </w:r>
      <w:r w:rsidRPr="004670DE">
        <w:rPr>
          <w:rFonts w:asciiTheme="majorHAnsi" w:hAnsiTheme="majorHAnsi" w:cs="Arial"/>
          <w:sz w:val="20"/>
          <w:szCs w:val="20"/>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w:t>
      </w:r>
      <w:proofErr w:type="gramStart"/>
      <w:r w:rsidRPr="004670DE">
        <w:rPr>
          <w:rFonts w:asciiTheme="majorHAnsi" w:hAnsiTheme="majorHAnsi" w:cs="Arial"/>
          <w:sz w:val="20"/>
          <w:szCs w:val="20"/>
        </w:rPr>
        <w:t>Demand.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4373.</w:t>
      </w:r>
      <w:proofErr w:type="gramEnd"/>
      <w:r w:rsidRPr="004670DE">
        <w:rPr>
          <w:rFonts w:asciiTheme="majorHAnsi" w:hAnsiTheme="majorHAnsi" w:cs="Arial"/>
          <w:b/>
          <w:bCs/>
          <w:sz w:val="20"/>
          <w:szCs w:val="20"/>
        </w:rPr>
        <w:t xml:space="preserve"> Sustainable Development in Modern Society </w:t>
      </w:r>
      <w:r w:rsidRPr="004670DE">
        <w:rPr>
          <w:rFonts w:asciiTheme="majorHAnsi" w:hAnsiTheme="majorHAnsi" w:cs="Arial"/>
          <w:sz w:val="20"/>
          <w:szCs w:val="20"/>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w:t>
      </w:r>
      <w:proofErr w:type="gramStart"/>
      <w:r w:rsidRPr="004670DE">
        <w:rPr>
          <w:rFonts w:asciiTheme="majorHAnsi" w:hAnsiTheme="majorHAnsi" w:cs="Arial"/>
          <w:sz w:val="20"/>
          <w:szCs w:val="20"/>
        </w:rPr>
        <w:t>Demand.</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4423.</w:t>
      </w:r>
      <w:proofErr w:type="gramEnd"/>
      <w:r w:rsidRPr="004670DE">
        <w:rPr>
          <w:rFonts w:asciiTheme="majorHAnsi" w:hAnsiTheme="majorHAnsi" w:cs="Arial"/>
          <w:b/>
          <w:bCs/>
          <w:sz w:val="20"/>
          <w:szCs w:val="20"/>
        </w:rPr>
        <w:t xml:space="preserve"> </w:t>
      </w:r>
      <w:proofErr w:type="gramStart"/>
      <w:r w:rsidRPr="004670DE">
        <w:rPr>
          <w:rFonts w:asciiTheme="majorHAnsi" w:hAnsiTheme="majorHAnsi" w:cs="Arial"/>
          <w:b/>
          <w:bCs/>
          <w:sz w:val="20"/>
          <w:szCs w:val="20"/>
        </w:rPr>
        <w:t xml:space="preserve">Sociology of Medicine </w:t>
      </w:r>
      <w:r w:rsidRPr="004670DE">
        <w:rPr>
          <w:rFonts w:asciiTheme="majorHAnsi" w:hAnsiTheme="majorHAnsi" w:cs="Arial"/>
          <w:sz w:val="20"/>
          <w:szCs w:val="20"/>
        </w:rPr>
        <w:t>The social production of health, wellness, illness, and mortality, including how social inequalities impact health care utilization in the US.</w:t>
      </w:r>
      <w:proofErr w:type="gramEnd"/>
      <w:r w:rsidRPr="004670DE">
        <w:rPr>
          <w:rFonts w:asciiTheme="majorHAnsi" w:hAnsiTheme="majorHAnsi" w:cs="Arial"/>
          <w:sz w:val="20"/>
          <w:szCs w:val="20"/>
        </w:rPr>
        <w:t xml:space="preserve">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4670DE"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460V.</w:t>
      </w:r>
      <w:proofErr w:type="gramEnd"/>
      <w:r w:rsidRPr="004670DE">
        <w:rPr>
          <w:rFonts w:asciiTheme="majorHAnsi" w:hAnsiTheme="majorHAnsi" w:cs="Arial"/>
          <w:b/>
          <w:bCs/>
          <w:sz w:val="20"/>
          <w:szCs w:val="20"/>
        </w:rPr>
        <w:t xml:space="preserve"> Special Problems </w:t>
      </w:r>
      <w:r w:rsidRPr="004670DE">
        <w:rPr>
          <w:rFonts w:asciiTheme="majorHAnsi" w:hAnsiTheme="majorHAnsi" w:cs="Arial"/>
          <w:sz w:val="20"/>
          <w:szCs w:val="20"/>
        </w:rPr>
        <w:t>Individually directed problems in sociology and criminology for juniors and seniors. Must be arranged in consultation with a professor, and approved by the depart</w:t>
      </w:r>
      <w:r w:rsidRPr="004670DE">
        <w:rPr>
          <w:rFonts w:asciiTheme="majorHAnsi" w:hAnsiTheme="majorHAnsi" w:cs="Arial"/>
          <w:sz w:val="20"/>
          <w:szCs w:val="20"/>
        </w:rPr>
        <w:softHyphen/>
        <w:t xml:space="preserve">ment chair.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xml:space="preserve">, Summer. </w:t>
      </w:r>
    </w:p>
    <w:p w:rsidR="002F3382" w:rsidRDefault="002F3382" w:rsidP="002F3382">
      <w:pPr>
        <w:tabs>
          <w:tab w:val="left" w:pos="360"/>
          <w:tab w:val="left" w:pos="720"/>
        </w:tabs>
        <w:spacing w:after="0" w:line="240" w:lineRule="auto"/>
        <w:rPr>
          <w:rFonts w:asciiTheme="majorHAnsi" w:hAnsiTheme="majorHAnsi" w:cs="Arial"/>
          <w:b/>
          <w:bCs/>
          <w:sz w:val="20"/>
          <w:szCs w:val="20"/>
        </w:rPr>
      </w:pPr>
    </w:p>
    <w:p w:rsidR="002F3382" w:rsidRPr="005011C3" w:rsidRDefault="002F3382" w:rsidP="002F3382">
      <w:pPr>
        <w:tabs>
          <w:tab w:val="left" w:pos="360"/>
          <w:tab w:val="left" w:pos="720"/>
        </w:tabs>
        <w:spacing w:after="0" w:line="240" w:lineRule="auto"/>
        <w:rPr>
          <w:rFonts w:asciiTheme="majorHAnsi" w:hAnsiTheme="majorHAnsi" w:cs="Arial"/>
          <w:sz w:val="20"/>
          <w:szCs w:val="20"/>
        </w:rPr>
      </w:pPr>
      <w:proofErr w:type="gramStart"/>
      <w:r w:rsidRPr="004670DE">
        <w:rPr>
          <w:rFonts w:asciiTheme="majorHAnsi" w:hAnsiTheme="majorHAnsi" w:cs="Arial"/>
          <w:b/>
          <w:bCs/>
          <w:sz w:val="20"/>
          <w:szCs w:val="20"/>
        </w:rPr>
        <w:t>SOC 4703.</w:t>
      </w:r>
      <w:proofErr w:type="gramEnd"/>
      <w:r w:rsidRPr="004670DE">
        <w:rPr>
          <w:rFonts w:asciiTheme="majorHAnsi" w:hAnsiTheme="majorHAnsi" w:cs="Arial"/>
          <w:b/>
          <w:bCs/>
          <w:sz w:val="20"/>
          <w:szCs w:val="20"/>
        </w:rPr>
        <w:t xml:space="preserve"> Internship </w:t>
      </w:r>
      <w:r w:rsidRPr="004670DE">
        <w:rPr>
          <w:rFonts w:asciiTheme="majorHAnsi" w:hAnsiTheme="majorHAnsi" w:cs="Arial"/>
          <w:sz w:val="20"/>
          <w:szCs w:val="20"/>
        </w:rPr>
        <w:t xml:space="preserve">Combines supervised work experience with study of selected agencies and organizations. Must be arranged with the professor and approved by the department chair. Fall, </w:t>
      </w:r>
      <w:proofErr w:type="gramStart"/>
      <w:r w:rsidRPr="004670DE">
        <w:rPr>
          <w:rFonts w:asciiTheme="majorHAnsi" w:hAnsiTheme="majorHAnsi" w:cs="Arial"/>
          <w:sz w:val="20"/>
          <w:szCs w:val="20"/>
        </w:rPr>
        <w:t>Spring</w:t>
      </w:r>
      <w:proofErr w:type="gramEnd"/>
      <w:r w:rsidRPr="004670DE">
        <w:rPr>
          <w:rFonts w:asciiTheme="majorHAnsi" w:hAnsiTheme="majorHAnsi" w:cs="Arial"/>
          <w:sz w:val="20"/>
          <w:szCs w:val="20"/>
        </w:rPr>
        <w:t>, Summer.</w:t>
      </w:r>
    </w:p>
    <w:p w:rsidR="002F3382" w:rsidRPr="00750AF6" w:rsidRDefault="002F3382" w:rsidP="002F3382">
      <w:pPr>
        <w:tabs>
          <w:tab w:val="left" w:pos="360"/>
          <w:tab w:val="left" w:pos="720"/>
        </w:tabs>
        <w:spacing w:after="0" w:line="240" w:lineRule="auto"/>
        <w:rPr>
          <w:rFonts w:asciiTheme="majorHAnsi" w:hAnsiTheme="majorHAnsi" w:cs="Arial"/>
          <w:sz w:val="18"/>
          <w:szCs w:val="18"/>
        </w:rPr>
      </w:pPr>
    </w:p>
    <w:p w:rsidR="002F3382" w:rsidRPr="008426D1" w:rsidRDefault="002F3382">
      <w:pPr>
        <w:rPr>
          <w:rFonts w:asciiTheme="majorHAnsi" w:hAnsiTheme="majorHAnsi" w:cs="Arial"/>
          <w:sz w:val="18"/>
          <w:szCs w:val="18"/>
        </w:rPr>
      </w:pPr>
    </w:p>
    <w:sectPr w:rsidR="002F3382"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C5" w:rsidRDefault="00493DC5" w:rsidP="00AF3758">
      <w:pPr>
        <w:spacing w:after="0" w:line="240" w:lineRule="auto"/>
      </w:pPr>
      <w:r>
        <w:separator/>
      </w:r>
    </w:p>
  </w:endnote>
  <w:endnote w:type="continuationSeparator" w:id="0">
    <w:p w:rsidR="00493DC5" w:rsidRDefault="00493DC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7D" w:rsidRDefault="0043237D" w:rsidP="00726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37D" w:rsidRDefault="0043237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7D" w:rsidRDefault="0043237D" w:rsidP="00726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6DC">
      <w:rPr>
        <w:rStyle w:val="PageNumber"/>
        <w:noProof/>
      </w:rPr>
      <w:t>4</w:t>
    </w:r>
    <w:r>
      <w:rPr>
        <w:rStyle w:val="PageNumber"/>
      </w:rPr>
      <w:fldChar w:fldCharType="end"/>
    </w:r>
  </w:p>
  <w:p w:rsidR="0043237D" w:rsidRDefault="0043237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C5" w:rsidRDefault="00493DC5" w:rsidP="00AF3758">
      <w:pPr>
        <w:spacing w:after="0" w:line="240" w:lineRule="auto"/>
      </w:pPr>
      <w:r>
        <w:separator/>
      </w:r>
    </w:p>
  </w:footnote>
  <w:footnote w:type="continuationSeparator" w:id="0">
    <w:p w:rsidR="00493DC5" w:rsidRDefault="00493DC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7D" w:rsidRPr="00986BD2" w:rsidRDefault="0043237D"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A6FA8"/>
    <w:rsid w:val="000B741D"/>
    <w:rsid w:val="000D06F1"/>
    <w:rsid w:val="000E0BB8"/>
    <w:rsid w:val="000E66DC"/>
    <w:rsid w:val="00101FF4"/>
    <w:rsid w:val="00103070"/>
    <w:rsid w:val="00103508"/>
    <w:rsid w:val="00150E96"/>
    <w:rsid w:val="00151451"/>
    <w:rsid w:val="0015536A"/>
    <w:rsid w:val="00156679"/>
    <w:rsid w:val="00185D67"/>
    <w:rsid w:val="001A5DD5"/>
    <w:rsid w:val="001E597A"/>
    <w:rsid w:val="001F5DA4"/>
    <w:rsid w:val="0021282B"/>
    <w:rsid w:val="00212A76"/>
    <w:rsid w:val="002172AB"/>
    <w:rsid w:val="002277EA"/>
    <w:rsid w:val="002315B0"/>
    <w:rsid w:val="002403C4"/>
    <w:rsid w:val="00254447"/>
    <w:rsid w:val="00261ACE"/>
    <w:rsid w:val="00265C17"/>
    <w:rsid w:val="0028351D"/>
    <w:rsid w:val="00283525"/>
    <w:rsid w:val="002E3BD5"/>
    <w:rsid w:val="002F3382"/>
    <w:rsid w:val="0031339E"/>
    <w:rsid w:val="00322B59"/>
    <w:rsid w:val="0035434A"/>
    <w:rsid w:val="00360064"/>
    <w:rsid w:val="00362414"/>
    <w:rsid w:val="0036794A"/>
    <w:rsid w:val="00374D72"/>
    <w:rsid w:val="00382F8E"/>
    <w:rsid w:val="00384538"/>
    <w:rsid w:val="00390A66"/>
    <w:rsid w:val="00391206"/>
    <w:rsid w:val="00393E47"/>
    <w:rsid w:val="00395BB2"/>
    <w:rsid w:val="00396C14"/>
    <w:rsid w:val="003C334C"/>
    <w:rsid w:val="003D5ADD"/>
    <w:rsid w:val="003D651A"/>
    <w:rsid w:val="004072F1"/>
    <w:rsid w:val="0043237D"/>
    <w:rsid w:val="00434AA5"/>
    <w:rsid w:val="00473252"/>
    <w:rsid w:val="00474C39"/>
    <w:rsid w:val="00487771"/>
    <w:rsid w:val="00493DC5"/>
    <w:rsid w:val="0049675B"/>
    <w:rsid w:val="004A211B"/>
    <w:rsid w:val="004A7706"/>
    <w:rsid w:val="004B010A"/>
    <w:rsid w:val="004D21DD"/>
    <w:rsid w:val="004F3C87"/>
    <w:rsid w:val="00526B81"/>
    <w:rsid w:val="00547433"/>
    <w:rsid w:val="00556E69"/>
    <w:rsid w:val="005677EC"/>
    <w:rsid w:val="0058400E"/>
    <w:rsid w:val="00584C22"/>
    <w:rsid w:val="00592A95"/>
    <w:rsid w:val="005934F2"/>
    <w:rsid w:val="005B5D93"/>
    <w:rsid w:val="005F41DD"/>
    <w:rsid w:val="00606EE4"/>
    <w:rsid w:val="00610022"/>
    <w:rsid w:val="006179CB"/>
    <w:rsid w:val="00636DB3"/>
    <w:rsid w:val="00641E0F"/>
    <w:rsid w:val="006529E8"/>
    <w:rsid w:val="00661D25"/>
    <w:rsid w:val="006657FB"/>
    <w:rsid w:val="00671EAA"/>
    <w:rsid w:val="006759AD"/>
    <w:rsid w:val="00677A48"/>
    <w:rsid w:val="00691664"/>
    <w:rsid w:val="006B52C0"/>
    <w:rsid w:val="006C0168"/>
    <w:rsid w:val="006D0246"/>
    <w:rsid w:val="006E6117"/>
    <w:rsid w:val="00707894"/>
    <w:rsid w:val="00712045"/>
    <w:rsid w:val="007227F4"/>
    <w:rsid w:val="0072564B"/>
    <w:rsid w:val="00726974"/>
    <w:rsid w:val="0073025F"/>
    <w:rsid w:val="0073125A"/>
    <w:rsid w:val="007408F4"/>
    <w:rsid w:val="00750AF6"/>
    <w:rsid w:val="007A06B9"/>
    <w:rsid w:val="007D371A"/>
    <w:rsid w:val="0083170D"/>
    <w:rsid w:val="008426D1"/>
    <w:rsid w:val="008663CA"/>
    <w:rsid w:val="00873025"/>
    <w:rsid w:val="00895557"/>
    <w:rsid w:val="00897523"/>
    <w:rsid w:val="008A6868"/>
    <w:rsid w:val="008C703B"/>
    <w:rsid w:val="008E6C1C"/>
    <w:rsid w:val="00903AB9"/>
    <w:rsid w:val="00904F55"/>
    <w:rsid w:val="009053D1"/>
    <w:rsid w:val="00916FCA"/>
    <w:rsid w:val="00962018"/>
    <w:rsid w:val="00983ADC"/>
    <w:rsid w:val="00984490"/>
    <w:rsid w:val="009A529F"/>
    <w:rsid w:val="00A01035"/>
    <w:rsid w:val="00A0329C"/>
    <w:rsid w:val="00A16BB1"/>
    <w:rsid w:val="00A5089E"/>
    <w:rsid w:val="00A56D36"/>
    <w:rsid w:val="00A966C5"/>
    <w:rsid w:val="00AB5523"/>
    <w:rsid w:val="00AF3758"/>
    <w:rsid w:val="00AF3C6A"/>
    <w:rsid w:val="00AF68E8"/>
    <w:rsid w:val="00B054E5"/>
    <w:rsid w:val="00B134C2"/>
    <w:rsid w:val="00B1628A"/>
    <w:rsid w:val="00B35368"/>
    <w:rsid w:val="00B37BE3"/>
    <w:rsid w:val="00B46334"/>
    <w:rsid w:val="00B5613F"/>
    <w:rsid w:val="00B6203D"/>
    <w:rsid w:val="00B71755"/>
    <w:rsid w:val="00B7799A"/>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81197"/>
    <w:rsid w:val="00CA7C7C"/>
    <w:rsid w:val="00CB4B5A"/>
    <w:rsid w:val="00CB5668"/>
    <w:rsid w:val="00CC6C15"/>
    <w:rsid w:val="00CE6F34"/>
    <w:rsid w:val="00D0686A"/>
    <w:rsid w:val="00D20B84"/>
    <w:rsid w:val="00D51205"/>
    <w:rsid w:val="00D57716"/>
    <w:rsid w:val="00D64959"/>
    <w:rsid w:val="00D67AC4"/>
    <w:rsid w:val="00D979DD"/>
    <w:rsid w:val="00E237F3"/>
    <w:rsid w:val="00E322A3"/>
    <w:rsid w:val="00E41F8D"/>
    <w:rsid w:val="00E4558A"/>
    <w:rsid w:val="00E45868"/>
    <w:rsid w:val="00E61172"/>
    <w:rsid w:val="00E87C83"/>
    <w:rsid w:val="00E90913"/>
    <w:rsid w:val="00EC52BB"/>
    <w:rsid w:val="00EC5D93"/>
    <w:rsid w:val="00EC6970"/>
    <w:rsid w:val="00ED5E7F"/>
    <w:rsid w:val="00EE2479"/>
    <w:rsid w:val="00EF2038"/>
    <w:rsid w:val="00EF2A44"/>
    <w:rsid w:val="00EF59AD"/>
    <w:rsid w:val="00F24EE6"/>
    <w:rsid w:val="00F3261D"/>
    <w:rsid w:val="00F51E19"/>
    <w:rsid w:val="00F645B5"/>
    <w:rsid w:val="00F67A7B"/>
    <w:rsid w:val="00F7007D"/>
    <w:rsid w:val="00F7429E"/>
    <w:rsid w:val="00F77400"/>
    <w:rsid w:val="00F80644"/>
    <w:rsid w:val="00FA3333"/>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costello@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B72"/>
    <w:rsid w:val="0017592A"/>
    <w:rsid w:val="00205B5A"/>
    <w:rsid w:val="002D64D6"/>
    <w:rsid w:val="0032383A"/>
    <w:rsid w:val="004E1A75"/>
    <w:rsid w:val="0054246F"/>
    <w:rsid w:val="00576003"/>
    <w:rsid w:val="00587536"/>
    <w:rsid w:val="005D5D2F"/>
    <w:rsid w:val="00623293"/>
    <w:rsid w:val="00641192"/>
    <w:rsid w:val="00654E35"/>
    <w:rsid w:val="006C3910"/>
    <w:rsid w:val="008822A5"/>
    <w:rsid w:val="00891F77"/>
    <w:rsid w:val="009D439F"/>
    <w:rsid w:val="00A20583"/>
    <w:rsid w:val="00AD5D56"/>
    <w:rsid w:val="00B2559E"/>
    <w:rsid w:val="00B46AFF"/>
    <w:rsid w:val="00B72454"/>
    <w:rsid w:val="00BA0596"/>
    <w:rsid w:val="00BB33D3"/>
    <w:rsid w:val="00BE0E7B"/>
    <w:rsid w:val="00CD4EF8"/>
    <w:rsid w:val="00D87B77"/>
    <w:rsid w:val="00DD12EE"/>
    <w:rsid w:val="00E00F9E"/>
    <w:rsid w:val="00F0343A"/>
    <w:rsid w:val="00F26B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0917-7331-4569-9525-C983C961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cp:lastPrinted>2015-01-29T22:33:00Z</cp:lastPrinted>
  <dcterms:created xsi:type="dcterms:W3CDTF">2016-03-15T17:23:00Z</dcterms:created>
  <dcterms:modified xsi:type="dcterms:W3CDTF">2016-03-31T18:57:00Z</dcterms:modified>
</cp:coreProperties>
</file>